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83" w:rsidRDefault="0079558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95583" w:rsidRDefault="00795583">
      <w:pPr>
        <w:pStyle w:val="ConsPlusNormal"/>
        <w:outlineLvl w:val="0"/>
      </w:pPr>
    </w:p>
    <w:p w:rsidR="00795583" w:rsidRDefault="00795583">
      <w:pPr>
        <w:pStyle w:val="ConsPlusTitle"/>
        <w:jc w:val="center"/>
      </w:pPr>
      <w:r>
        <w:t>АДМИНИСТРАЦИЯ КУРСКОЙ ОБЛАСТИ</w:t>
      </w:r>
    </w:p>
    <w:p w:rsidR="00795583" w:rsidRDefault="00795583">
      <w:pPr>
        <w:pStyle w:val="ConsPlusTitle"/>
        <w:jc w:val="center"/>
      </w:pPr>
    </w:p>
    <w:p w:rsidR="00795583" w:rsidRDefault="00795583">
      <w:pPr>
        <w:pStyle w:val="ConsPlusTitle"/>
        <w:jc w:val="center"/>
      </w:pPr>
      <w:r>
        <w:t>ПОСТАНОВЛЕНИЕ</w:t>
      </w:r>
    </w:p>
    <w:p w:rsidR="00795583" w:rsidRDefault="00795583">
      <w:pPr>
        <w:pStyle w:val="ConsPlusTitle"/>
        <w:jc w:val="center"/>
      </w:pPr>
      <w:r>
        <w:t>от 23 апреля 2020 г. N 417-па</w:t>
      </w:r>
    </w:p>
    <w:p w:rsidR="00795583" w:rsidRDefault="00795583">
      <w:pPr>
        <w:pStyle w:val="ConsPlusTitle"/>
        <w:jc w:val="center"/>
      </w:pPr>
    </w:p>
    <w:p w:rsidR="00795583" w:rsidRDefault="00795583">
      <w:pPr>
        <w:pStyle w:val="ConsPlusTitle"/>
        <w:jc w:val="center"/>
      </w:pPr>
      <w:r>
        <w:t>О МЕРАХ ЭКОНОМИЧЕСКОЙ ПОДДЕРЖКИ В СВЯЗИ С РАСПРОСТРАНЕНИЕМ</w:t>
      </w:r>
    </w:p>
    <w:p w:rsidR="00795583" w:rsidRDefault="00795583">
      <w:pPr>
        <w:pStyle w:val="ConsPlusTitle"/>
        <w:jc w:val="center"/>
      </w:pPr>
      <w:r>
        <w:t>НОВОЙ КОРОНАВИРУСНОЙ ИНФЕКЦИИ</w:t>
      </w:r>
    </w:p>
    <w:p w:rsidR="00795583" w:rsidRDefault="0079558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9558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95583" w:rsidRDefault="0079558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95583" w:rsidRDefault="0079558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Курской области</w:t>
            </w:r>
            <w:proofErr w:type="gramEnd"/>
          </w:p>
          <w:p w:rsidR="00795583" w:rsidRDefault="0079558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17.06.2020 </w:t>
            </w:r>
            <w:hyperlink r:id="rId6" w:history="1">
              <w:r>
                <w:rPr>
                  <w:color w:val="0000FF"/>
                </w:rPr>
                <w:t>N 611-па</w:t>
              </w:r>
            </w:hyperlink>
            <w:r>
              <w:rPr>
                <w:color w:val="392C69"/>
              </w:rPr>
              <w:t xml:space="preserve">, от 26.06.2020 </w:t>
            </w:r>
            <w:hyperlink r:id="rId7" w:history="1">
              <w:r>
                <w:rPr>
                  <w:color w:val="0000FF"/>
                </w:rPr>
                <w:t>N 631-па</w:t>
              </w:r>
            </w:hyperlink>
            <w:r>
              <w:rPr>
                <w:color w:val="392C69"/>
              </w:rPr>
              <w:t xml:space="preserve">, от 28.08.2020 </w:t>
            </w:r>
            <w:hyperlink r:id="rId8" w:history="1">
              <w:r>
                <w:rPr>
                  <w:color w:val="0000FF"/>
                </w:rPr>
                <w:t>N 878-па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95583" w:rsidRDefault="00795583">
      <w:pPr>
        <w:pStyle w:val="ConsPlusNormal"/>
      </w:pPr>
    </w:p>
    <w:p w:rsidR="00795583" w:rsidRDefault="0079558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19</w:t>
        </w:r>
      </w:hyperlink>
      <w:r>
        <w:t xml:space="preserve"> Федерального закона от 1 апреля 2020 года N 98-ФЗ "О внесении изменений в отдельные законодательные акты Российской Федерации по вопросам предупреждения и ликвидации чрезвычайных ситуаций",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</w:t>
      </w:r>
      <w:hyperlink r:id="rId11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</w:t>
      </w:r>
      <w:proofErr w:type="gramEnd"/>
      <w:r>
        <w:t xml:space="preserve"> </w:t>
      </w:r>
      <w:proofErr w:type="gramStart"/>
      <w:r>
        <w:t xml:space="preserve">Федерации от 19 марта 2020 г. N 670-р,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</w:t>
      </w:r>
      <w:hyperlink r:id="rId13" w:history="1">
        <w:r>
          <w:rPr>
            <w:color w:val="0000FF"/>
          </w:rPr>
          <w:t>распоряжением</w:t>
        </w:r>
      </w:hyperlink>
      <w:r>
        <w:t xml:space="preserve"> Губернатора Курской области от 10.03.2020 N 60-рг "О введении режима повышенной готовности", в целях осуществления мер экономической поддержки предпринимательской деятельности</w:t>
      </w:r>
      <w:proofErr w:type="gramEnd"/>
      <w:r>
        <w:t xml:space="preserve"> в связи с ситуацией, связанной с распространением новой коронавирусной инфекции, Администрация Курской области постановляет: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1. Комитету по управлению имуществом Курской области (И.В. Куцак) по договорам аренды государственного имущества Курской области, составляющего казну Курской области (в том числе земельных участков), а также земельных участков, право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разграничено, расположенных на территории города Курска,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в пределах предоставленных полномочий обеспечить:</w:t>
      </w:r>
    </w:p>
    <w:p w:rsidR="00795583" w:rsidRDefault="0079558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28.08.2020 N 878-па)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1" w:name="P15"/>
      <w:bookmarkEnd w:id="1"/>
      <w:r>
        <w:t>а) предоставление отсрочки уплаты арендной платы, предусмотренной в 2020 году, на следующих условиях: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отсрочка предоставляется с 1 апреля 2020 г. по 1 октября 2020 г., а для арендаторов, освобожденных от уплаты арендных платежей в соответствии с </w:t>
      </w:r>
      <w:hyperlink w:anchor="P21" w:history="1">
        <w:r>
          <w:rPr>
            <w:color w:val="0000FF"/>
          </w:rPr>
          <w:t>подпунктом "б"</w:t>
        </w:r>
      </w:hyperlink>
      <w:r>
        <w:t xml:space="preserve"> настоящего пункта, - с 1 июля 2020 г. по 1 октября 2020 г.;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2" w:name="P17"/>
      <w:bookmarkEnd w:id="2"/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lastRenderedPageBreak/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3" w:name="P20"/>
      <w:bookmarkEnd w:id="3"/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4" w:name="P21"/>
      <w:bookmarkEnd w:id="4"/>
      <w:proofErr w:type="gramStart"/>
      <w:r>
        <w:t xml:space="preserve">б) освобождение арендаторов, осуществляющих деятельность в одной или нескольких отраслях по </w:t>
      </w:r>
      <w:hyperlink r:id="rId15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</w:t>
      </w:r>
      <w:proofErr w:type="gramEnd"/>
      <w:r>
        <w:t xml:space="preserve"> инфекции", от уплаты арендных платежей с 1 апреля 2020 г. по 1 июля 2020 г. Дополнительные соглашения к договорам аренды, предусматривающие такое освобождение, подлежат заключению в течение 7 рабочих дней со дня поступления соответствующего обращения арендаторов. Арендатор определяется по основному или дополнительным видам экономической деятельности, информация о которых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г.;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в)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с </w:t>
      </w:r>
      <w:hyperlink w:anchor="P15" w:history="1">
        <w:r>
          <w:rPr>
            <w:color w:val="0000FF"/>
          </w:rPr>
          <w:t>подпунктами "а"</w:t>
        </w:r>
      </w:hyperlink>
      <w:r>
        <w:t xml:space="preserve"> </w:t>
      </w:r>
      <w:proofErr w:type="gramStart"/>
      <w:r>
        <w:t>и "</w:t>
      </w:r>
      <w:hyperlink w:anchor="P21" w:history="1">
        <w:r>
          <w:rPr>
            <w:color w:val="0000FF"/>
          </w:rPr>
          <w:t>б</w:t>
        </w:r>
        <w:proofErr w:type="gramEnd"/>
      </w:hyperlink>
      <w:r>
        <w:t>" настоящего пункта.</w:t>
      </w:r>
    </w:p>
    <w:p w:rsidR="00795583" w:rsidRDefault="007955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17.06.2020 N 611-па)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5" w:name="P24"/>
      <w:bookmarkEnd w:id="5"/>
      <w:r>
        <w:t xml:space="preserve">2. </w:t>
      </w:r>
      <w:proofErr w:type="gramStart"/>
      <w:r>
        <w:t xml:space="preserve">Органам исполнительной власти Курской области, а также государственным предприятиям и учреждениям, находящимся в их ведении, по договорам аренды государственного имущества Курской области, которые заключены до 1 апреля 2020 г. и арендаторами по которым являются субъекты малого и среднего предпринимательства, включенные в единый реестр субъектов малого и среднего предпринимательства, осуществляющие деятельность в одной или нескольких отраслях по </w:t>
      </w:r>
      <w:hyperlink r:id="rId17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</w:t>
      </w:r>
      <w:proofErr w:type="gramEnd"/>
      <w:r>
        <w:t>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инфекции":</w:t>
      </w:r>
    </w:p>
    <w:p w:rsidR="00795583" w:rsidRDefault="00795583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28.08.2020 N 878-па)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6" w:name="P26"/>
      <w:bookmarkEnd w:id="6"/>
      <w:r>
        <w:t>а) обеспечить предоставление отсрочки уплаты арендной платы, предусмотренной в 2020 году, на следующих условиях: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>отсрочка предоставляется с 1 апреля 2020 г. по 1 октября 2020 г.;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7" w:name="P28"/>
      <w:bookmarkEnd w:id="7"/>
      <w:r>
        <w:t>задолженность по арендной плате подлежит уплате не ранее 1 января 2021 г. в срок, предложенный арендаторами, но не позднее 1 января 2023 г.,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>в связи с отсрочкой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не допускается установление дополнительных платежей, подлежащих уплате арендатором в </w:t>
      </w:r>
      <w:r>
        <w:lastRenderedPageBreak/>
        <w:t>связи с предоставлением отсрочки;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8" w:name="P31"/>
      <w:bookmarkEnd w:id="8"/>
      <w:r>
        <w:t>дополнительные соглашения к договорам аренды, предусматривающие отсрочку, подлежат заключению в течение 7 рабочих дней со дня поступления соответствующего обращения арендаторов;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>определение по коду основного вида деятельности, информация о котором содержится в Едином государственном реестре юридических лиц либо Едином государственном реестре индивидуальных предпринимателей по состоянию на 1 апреля 2020 г., осуществляемой арендатором деятельности в соответствующей сфере, наиболее пострадавшей в условиях ухудшения ситуации в связи с распространением новой коронавирусной инфекции;</w:t>
      </w:r>
    </w:p>
    <w:p w:rsidR="00795583" w:rsidRDefault="00795583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28.08.2020 N 878-па)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б) обеспечить уведомление арендаторов в течение 7 рабочих дней со дня вступления в силу настоящего постановления о возможности заключения дополнительных соглашений в соответствии с </w:t>
      </w:r>
      <w:hyperlink w:anchor="P26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795583" w:rsidRDefault="00795583">
      <w:pPr>
        <w:pStyle w:val="ConsPlusNormal"/>
        <w:jc w:val="both"/>
      </w:pPr>
      <w:r>
        <w:t xml:space="preserve">(п. 2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Курской области от 17.06.2020 N 611-па)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9" w:name="P36"/>
      <w:bookmarkEnd w:id="9"/>
      <w:r>
        <w:t xml:space="preserve">2.1. Комитету по управлению имуществом Курской области по договорам аренды государственного имущества Курской области, составляющего казну Курской области (в том числе земельных участков), а также земельных участков, право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разграничено, расположенных на территории города Курска, которые заключены до даты принятия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Губернатора Курской области от 10.03.2020 N 60-рг "О введении режима повышенной готовности" и арендаторами по которым </w:t>
      </w:r>
      <w:proofErr w:type="gramStart"/>
      <w:r>
        <w:t xml:space="preserve">являются организации, включенные в реестр социально ориентированных некоммерческих организаций в соответствии с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</w:t>
      </w:r>
      <w:proofErr w:type="gramEnd"/>
      <w:r>
        <w:t xml:space="preserve"> </w:t>
      </w:r>
      <w:proofErr w:type="gramStart"/>
      <w:r>
        <w:t xml:space="preserve">г. N 847 "О реестре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w:anchor="P15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17" w:history="1">
        <w:r>
          <w:rPr>
            <w:color w:val="0000FF"/>
          </w:rPr>
          <w:t>третьим</w:t>
        </w:r>
      </w:hyperlink>
      <w:r>
        <w:t xml:space="preserve"> - </w:t>
      </w:r>
      <w:hyperlink w:anchor="P20" w:history="1">
        <w:r>
          <w:rPr>
            <w:color w:val="0000FF"/>
          </w:rPr>
          <w:t>шестым подпункта "а" пункта 1</w:t>
        </w:r>
      </w:hyperlink>
      <w:r>
        <w:t xml:space="preserve"> настоящего постановления, а также освобождение таких арендаторов от уплаты арендных платежей в соответствии с </w:t>
      </w:r>
      <w:hyperlink w:anchor="P21" w:history="1">
        <w:r>
          <w:rPr>
            <w:color w:val="0000FF"/>
          </w:rPr>
          <w:t>подпунктом "б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1</w:t>
        </w:r>
      </w:hyperlink>
      <w:r>
        <w:t xml:space="preserve"> настоящего постановления (вне зависимости от осуществления деятельности в одной или нескольких отраслях по </w:t>
      </w:r>
      <w:hyperlink r:id="rId24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</w:t>
      </w:r>
      <w:proofErr w:type="gramEnd"/>
      <w:r>
        <w:t xml:space="preserve"> </w:t>
      </w:r>
      <w:proofErr w:type="gramStart"/>
      <w:r>
        <w:t>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  <w:proofErr w:type="gramEnd"/>
    </w:p>
    <w:p w:rsidR="00795583" w:rsidRDefault="00795583">
      <w:pPr>
        <w:pStyle w:val="ConsPlusNormal"/>
        <w:spacing w:before="220"/>
        <w:ind w:firstLine="540"/>
        <w:jc w:val="both"/>
      </w:pPr>
      <w:r>
        <w:t>Отсрочка в соответствии с абзацем первым настоящего пункта предоставляется на весь период действия режима повышенной готовности или чрезвычайной ситуации на территории субъекта Российской Федерации с учетом освобождения арендатора от уплаты арендной платы.</w:t>
      </w:r>
    </w:p>
    <w:p w:rsidR="00795583" w:rsidRDefault="00795583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28.08.2020 N 878-па)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10" w:name="P39"/>
      <w:bookmarkEnd w:id="10"/>
      <w:r>
        <w:t xml:space="preserve">2.2. </w:t>
      </w:r>
      <w:proofErr w:type="gramStart"/>
      <w:r>
        <w:t xml:space="preserve">Органам исполнительной власти Курской области, а также государственным предприятиям и учреждениям, находящимся в их ведении, по договорам аренды государственного имущества Курской области, которые заключены до даты принятия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Губернатора Курской области от 10.03.2020 N 60-рг "О введении режима повышенной готовности" и арендаторами по которым являются организации, включенные в </w:t>
      </w:r>
      <w:r>
        <w:lastRenderedPageBreak/>
        <w:t xml:space="preserve">реестр социально ориентированных некоммерческих организаций в соответствии с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23 июня 2020 г. N 906 "О реестре социально ориентированных некоммерческих организаций" и (или) в реестр некоммерческих организаций, в наибольшей степени пострадавших в условиях ухудшения ситуации в результате распространения новой коронавирусной инфекции, в соответствии с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11 июня 2020 г. N 847 "О реестре некоммерческих организаций, в наибольшей степени пострадавших в условиях ухудшения ситуации в</w:t>
      </w:r>
      <w:proofErr w:type="gramEnd"/>
      <w:r>
        <w:t xml:space="preserve"> </w:t>
      </w:r>
      <w:proofErr w:type="gramStart"/>
      <w:r>
        <w:t xml:space="preserve">результате распространения новой коронавирусной инфекции", обеспечить предоставление таким арендаторам отсрочки уплаты арендной платы, предусмотренной в 2020 году, в соответствии с </w:t>
      </w:r>
      <w:hyperlink w:anchor="P26" w:history="1">
        <w:r>
          <w:rPr>
            <w:color w:val="0000FF"/>
          </w:rPr>
          <w:t>абзацами первым</w:t>
        </w:r>
      </w:hyperlink>
      <w:r>
        <w:t xml:space="preserve">, </w:t>
      </w:r>
      <w:hyperlink w:anchor="P28" w:history="1">
        <w:r>
          <w:rPr>
            <w:color w:val="0000FF"/>
          </w:rPr>
          <w:t>третьим</w:t>
        </w:r>
      </w:hyperlink>
      <w:r>
        <w:t xml:space="preserve"> - </w:t>
      </w:r>
      <w:hyperlink w:anchor="P31" w:history="1">
        <w:r>
          <w:rPr>
            <w:color w:val="0000FF"/>
          </w:rPr>
          <w:t>шестым подпункта "а" пункта 2</w:t>
        </w:r>
      </w:hyperlink>
      <w:r>
        <w:t xml:space="preserve"> настоящего постановления (вне зависимости от осуществления деятельности в одной или нескольких отраслях по </w:t>
      </w:r>
      <w:hyperlink r:id="rId29" w:history="1">
        <w:r>
          <w:rPr>
            <w:color w:val="0000FF"/>
          </w:rPr>
          <w:t>перечню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</w:t>
      </w:r>
      <w:proofErr w:type="gramEnd"/>
      <w:r>
        <w:t xml:space="preserve"> </w:t>
      </w:r>
      <w:proofErr w:type="gramStart"/>
      <w:r>
        <w:t>Постановлением Правительства Российской Федерации от 3 апреля 2020 г. N 434 "Об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инфекции", а также информации об основном или дополнительных видах экономической деятельности, содержащейся в Едином государственном реестре юридических лиц по состоянию на 1 апреля 2020 г.).</w:t>
      </w:r>
      <w:proofErr w:type="gramEnd"/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Отсрочка в соответствии с </w:t>
      </w:r>
      <w:hyperlink w:anchor="P39" w:history="1">
        <w:r>
          <w:rPr>
            <w:color w:val="0000FF"/>
          </w:rPr>
          <w:t>абзацем первым</w:t>
        </w:r>
      </w:hyperlink>
      <w:r>
        <w:t xml:space="preserve"> настоящего пункта предоставляется на весь период действия режима повышенной готовности или чрезвычайной ситуации на территории Курской области.</w:t>
      </w:r>
    </w:p>
    <w:p w:rsidR="00795583" w:rsidRDefault="00795583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28.08.2020 N 878-па)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11" w:name="P42"/>
      <w:bookmarkEnd w:id="11"/>
      <w:r>
        <w:t xml:space="preserve">3. </w:t>
      </w:r>
      <w:proofErr w:type="gramStart"/>
      <w:r>
        <w:t>Комитету по управлению имуществом Курской области совместно с органами исполнительной власти Курской области, осуществляющими функции и полномочия учредителя государственных предприятий и учреждений Курской области, обеспечить в течение 30 календарных дней со дня обращения арендатора объекта недвижимого имущества, находящегося в государственной собственности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</w:t>
      </w:r>
      <w:proofErr w:type="gramEnd"/>
      <w:r>
        <w:t xml:space="preserve"> новой коронавирусной инфекции, заключение дополнительного соглашения, предусматривающего отсрочку уплаты арендной платы, предусмотренной в 2020 году, в соответствии с </w:t>
      </w:r>
      <w:hyperlink r:id="rId31" w:history="1">
        <w:r>
          <w:rPr>
            <w:color w:val="0000FF"/>
          </w:rPr>
          <w:t>требованиями</w:t>
        </w:r>
      </w:hyperlink>
      <w:r>
        <w:t xml:space="preserve"> к условиям и срокам отсрочки уплаты арендной платы по договорам аренды недвижимого имущества, утвержденным Постановлением Правительства Российской Федерации от 3 апреля 2020 г. N 439.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12" w:name="P43"/>
      <w:bookmarkEnd w:id="12"/>
      <w:r>
        <w:t xml:space="preserve">4. </w:t>
      </w:r>
      <w:proofErr w:type="gramStart"/>
      <w:r>
        <w:t xml:space="preserve">Комитету по управлению имуществом Курской области 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апреля 2020 г. N 439 "Об установлении требований к условиям и срокам отсрочки уплаты арендной платы по договорам аренды недвижимого имущества", отсрочку уплаты арендной платы</w:t>
      </w:r>
      <w:proofErr w:type="gramEnd"/>
      <w:r>
        <w:t xml:space="preserve"> по договорам аренды земельных участков, находящихся в собственности Курской области и право государственной </w:t>
      </w:r>
      <w:proofErr w:type="gramStart"/>
      <w:r>
        <w:t>собственности</w:t>
      </w:r>
      <w:proofErr w:type="gramEnd"/>
      <w:r>
        <w:t xml:space="preserve"> на которые не разграничено, расположенных на территории города Курска, в пределах предоставленных полномочий (далее - отсрочка).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 xml:space="preserve">Отсрочка предоставляется в случае, если договором аренды земельного участка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33" w:history="1">
        <w:r>
          <w:rPr>
            <w:color w:val="0000FF"/>
          </w:rPr>
          <w:t>перечень</w:t>
        </w:r>
      </w:hyperlink>
      <w:r>
        <w:t xml:space="preserve"> которых утвержден Постановлением Правительства Российской Федерации от 3 апреля 2020 г. N 434, заключенным до даты принятия </w:t>
      </w:r>
      <w:hyperlink r:id="rId34" w:history="1">
        <w:r>
          <w:rPr>
            <w:color w:val="0000FF"/>
          </w:rPr>
          <w:t>распоряжения</w:t>
        </w:r>
      </w:hyperlink>
      <w:r>
        <w:t xml:space="preserve"> Губернатора Курской</w:t>
      </w:r>
      <w:proofErr w:type="gramEnd"/>
      <w:r>
        <w:t xml:space="preserve"> области от 10.03.2020 N 60-рг "О введении режима повышенной </w:t>
      </w:r>
      <w:r>
        <w:lastRenderedPageBreak/>
        <w:t>готовности".</w:t>
      </w:r>
    </w:p>
    <w:p w:rsidR="00795583" w:rsidRDefault="00795583">
      <w:pPr>
        <w:pStyle w:val="ConsPlusNormal"/>
        <w:spacing w:before="220"/>
        <w:ind w:firstLine="540"/>
        <w:jc w:val="both"/>
      </w:pPr>
      <w:bookmarkStart w:id="13" w:name="P45"/>
      <w:bookmarkEnd w:id="13"/>
      <w:r>
        <w:t>4.2. Отсрочка предоставляется на срок с 1 апреля 2020 г. до 1 октября 2020 г. на следующих условиях: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>а) задолженность по арендной плате подлежит уплате не ранее 1 января 2021 г. и не позднее 1 января 2023 г.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795583" w:rsidRDefault="00795583">
      <w:pPr>
        <w:pStyle w:val="ConsPlusNormal"/>
        <w:spacing w:before="220"/>
        <w:ind w:firstLine="540"/>
        <w:jc w:val="both"/>
      </w:pPr>
      <w:proofErr w:type="gramStart"/>
      <w:r>
        <w:t>б) отсрочка предоставляется с 1 апреля 2020 г.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г.;</w:t>
      </w:r>
      <w:proofErr w:type="gramEnd"/>
    </w:p>
    <w:p w:rsidR="00795583" w:rsidRDefault="00795583">
      <w:pPr>
        <w:pStyle w:val="ConsPlusNormal"/>
        <w:spacing w:before="220"/>
        <w:ind w:firstLine="540"/>
        <w:jc w:val="both"/>
      </w:pPr>
      <w:r>
        <w:t>в) предоставление отсрочки оформляется дополнительным соглашением к договору аренды;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г)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</w:t>
      </w:r>
      <w:hyperlink w:anchor="P43" w:history="1">
        <w:r>
          <w:rPr>
            <w:color w:val="0000FF"/>
          </w:rPr>
          <w:t>пунктом 4</w:t>
        </w:r>
      </w:hyperlink>
      <w:r>
        <w:t xml:space="preserve"> настоящего постановления.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4.3. Условия отсрочки, предусмотренные </w:t>
      </w:r>
      <w:hyperlink w:anchor="P45" w:history="1">
        <w:r>
          <w:rPr>
            <w:color w:val="0000FF"/>
          </w:rPr>
          <w:t>подпунктом 4.2</w:t>
        </w:r>
      </w:hyperlink>
      <w:r>
        <w:t xml:space="preserve"> настоящего постановления, применяются к дополнительным соглашениям к договору аренды об отсрочке независимо от даты заключения такого соглашения.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5. Рекомендовать органам местного самоуправления Курской области руководствоваться положениями, указанными в </w:t>
      </w:r>
      <w:hyperlink w:anchor="P13" w:history="1">
        <w:r>
          <w:rPr>
            <w:color w:val="0000FF"/>
          </w:rPr>
          <w:t>пунктах 1</w:t>
        </w:r>
      </w:hyperlink>
      <w:r>
        <w:t xml:space="preserve">, </w:t>
      </w:r>
      <w:hyperlink w:anchor="P24" w:history="1">
        <w:r>
          <w:rPr>
            <w:color w:val="0000FF"/>
          </w:rPr>
          <w:t>2</w:t>
        </w:r>
      </w:hyperlink>
      <w:r>
        <w:t xml:space="preserve">, </w:t>
      </w:r>
      <w:hyperlink w:anchor="P36" w:history="1">
        <w:r>
          <w:rPr>
            <w:color w:val="0000FF"/>
          </w:rPr>
          <w:t>2.1</w:t>
        </w:r>
      </w:hyperlink>
      <w:r>
        <w:t xml:space="preserve">, </w:t>
      </w:r>
      <w:hyperlink w:anchor="P39" w:history="1">
        <w:r>
          <w:rPr>
            <w:color w:val="0000FF"/>
          </w:rPr>
          <w:t>2.2</w:t>
        </w:r>
      </w:hyperlink>
      <w:r>
        <w:t xml:space="preserve">, </w:t>
      </w:r>
      <w:hyperlink w:anchor="P42" w:history="1">
        <w:r>
          <w:rPr>
            <w:color w:val="0000FF"/>
          </w:rPr>
          <w:t>3</w:t>
        </w:r>
      </w:hyperlink>
      <w:r>
        <w:t xml:space="preserve">, </w:t>
      </w:r>
      <w:hyperlink w:anchor="P43" w:history="1">
        <w:r>
          <w:rPr>
            <w:color w:val="0000FF"/>
          </w:rPr>
          <w:t>4</w:t>
        </w:r>
      </w:hyperlink>
      <w:r>
        <w:t xml:space="preserve"> настоящего постановления.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По обращениям налогоплательщиков (организаций и индивидуальных предпринимателей), основным видом экономической деятельности которых по состоянию на 1 марта 2020 года является аренда и управление собственным или арендованным недвижимым имуществом (</w:t>
      </w:r>
      <w:hyperlink r:id="rId35" w:history="1">
        <w:r>
          <w:rPr>
            <w:color w:val="0000FF"/>
          </w:rPr>
          <w:t>ОКВЭД 68.2</w:t>
        </w:r>
      </w:hyperlink>
      <w:r>
        <w:t>), торговля розничная в неспециализированных магазинах (</w:t>
      </w:r>
      <w:hyperlink r:id="rId36" w:history="1">
        <w:r>
          <w:rPr>
            <w:color w:val="0000FF"/>
          </w:rPr>
          <w:t>ОКВЭД 47.1</w:t>
        </w:r>
      </w:hyperlink>
      <w:r>
        <w:t>), продлить срок уплаты авансового платежа по налогу на имущество организаций, в отношении которого по состоянию на 1 марта 2020 года заключены договоры аренды</w:t>
      </w:r>
      <w:proofErr w:type="gramEnd"/>
      <w:r>
        <w:t xml:space="preserve">, </w:t>
      </w:r>
      <w:proofErr w:type="gramStart"/>
      <w:r>
        <w:t xml:space="preserve">за II квартал 2020 года - не позднее 30 декабря 2020 года, при условии заключения с арендатором, не осуществляющим деятельность в период действия на территории Курской области режима повышенной готовности, дополнительного соглашения, предусматривающего отсрочку уплаты арендной платы, предусмотренной в 2020 году, в соответствии с </w:t>
      </w:r>
      <w:hyperlink r:id="rId37" w:history="1">
        <w:r>
          <w:rPr>
            <w:color w:val="0000FF"/>
          </w:rPr>
          <w:t>требованиями</w:t>
        </w:r>
      </w:hyperlink>
      <w:r>
        <w:t xml:space="preserve"> к условиям и срокам такой отсрочки, установленными Постановлением Правительства Российской Федерации от 3 апреля 2020 г</w:t>
      </w:r>
      <w:proofErr w:type="gramEnd"/>
      <w:r>
        <w:t>. N 439 "Об установлении требований к условиям и срокам отсрочки уплаты арендной платы по договорам аренды недвижимого имущества".</w:t>
      </w:r>
    </w:p>
    <w:p w:rsidR="00795583" w:rsidRDefault="00795583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26.06.2020 N 631-па)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Определить комитет промышленности, торговли и предпринимательства Курской области (М.Н. Аксенов) органом исполнительной власти Курской области, уполномоченным на ведение Перечня налогоплательщиков (организаций и индивидуальных предпринимателей), предоставивших отсрочку уплаты арендной платы по договорам аренды торговых объектов недвижимого имущества, расположенных на территории Курской области (далее - Перечень), и соответствующих критериям </w:t>
      </w:r>
      <w:hyperlink r:id="rId39" w:history="1">
        <w:r>
          <w:rPr>
            <w:color w:val="0000FF"/>
          </w:rPr>
          <w:t>пункта 13.1</w:t>
        </w:r>
      </w:hyperlink>
      <w:r>
        <w:t xml:space="preserve"> Правил предоставления отсрочки (рассрочки) по уплате налогов, авансовых платежей по налогам</w:t>
      </w:r>
      <w:proofErr w:type="gramEnd"/>
      <w:r>
        <w:t xml:space="preserve"> и страховых взносов, утвержденных Постановлением Правительства Российской Федерации от 2 апреля 2020 г. N 409 "О мерах по обеспечению устойчивого развития экономики".</w:t>
      </w:r>
    </w:p>
    <w:p w:rsidR="00795583" w:rsidRDefault="00795583">
      <w:pPr>
        <w:pStyle w:val="ConsPlusNormal"/>
        <w:jc w:val="both"/>
      </w:pPr>
      <w:r>
        <w:t xml:space="preserve">(п. 7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26.06.2020 N 631-па)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lastRenderedPageBreak/>
        <w:t>8. Комитету промышленности, торговли и предпринимательства Курской области осуществить до 15 августа 2020 года направление Перечня в электронной форме в Управление ФНС России по Курской области.</w:t>
      </w:r>
    </w:p>
    <w:p w:rsidR="00795583" w:rsidRDefault="007955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26.06.2020 N 631-па)</w:t>
      </w:r>
    </w:p>
    <w:p w:rsidR="00795583" w:rsidRDefault="00795583">
      <w:pPr>
        <w:pStyle w:val="ConsPlusNormal"/>
        <w:spacing w:before="220"/>
        <w:ind w:firstLine="540"/>
        <w:jc w:val="both"/>
      </w:pPr>
      <w:r>
        <w:t>9. Рекомендовать Управлению ФНС России по Курской области (Емельянова И.Н.) руководствоваться настоящим постановлением.</w:t>
      </w:r>
    </w:p>
    <w:p w:rsidR="00795583" w:rsidRDefault="0079558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Курской области от 26.06.2020 N 631-па)</w:t>
      </w:r>
    </w:p>
    <w:p w:rsidR="00795583" w:rsidRDefault="00795583">
      <w:pPr>
        <w:pStyle w:val="ConsPlusNormal"/>
      </w:pPr>
    </w:p>
    <w:p w:rsidR="00795583" w:rsidRDefault="00795583">
      <w:pPr>
        <w:pStyle w:val="ConsPlusNormal"/>
        <w:jc w:val="right"/>
      </w:pPr>
      <w:r>
        <w:t>Губернатор</w:t>
      </w:r>
    </w:p>
    <w:p w:rsidR="00795583" w:rsidRDefault="00795583">
      <w:pPr>
        <w:pStyle w:val="ConsPlusNormal"/>
        <w:jc w:val="right"/>
      </w:pPr>
      <w:r>
        <w:t>Курской области</w:t>
      </w:r>
    </w:p>
    <w:p w:rsidR="00795583" w:rsidRDefault="00795583">
      <w:pPr>
        <w:pStyle w:val="ConsPlusNormal"/>
        <w:jc w:val="right"/>
      </w:pPr>
      <w:r>
        <w:t>Р.В.СТАРОВОЙТ</w:t>
      </w:r>
    </w:p>
    <w:p w:rsidR="00795583" w:rsidRDefault="00795583">
      <w:pPr>
        <w:pStyle w:val="ConsPlusNormal"/>
      </w:pPr>
    </w:p>
    <w:p w:rsidR="00795583" w:rsidRDefault="00795583">
      <w:pPr>
        <w:pStyle w:val="ConsPlusNormal"/>
      </w:pPr>
    </w:p>
    <w:p w:rsidR="00795583" w:rsidRDefault="007955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6D3C" w:rsidRDefault="00146D3C">
      <w:bookmarkStart w:id="14" w:name="_GoBack"/>
      <w:bookmarkEnd w:id="14"/>
    </w:p>
    <w:sectPr w:rsidR="00146D3C" w:rsidSect="00E9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83"/>
    <w:rsid w:val="00146D3C"/>
    <w:rsid w:val="007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55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55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55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C2739F06BD354F623D7C67984144A00732FFA28A3F884AB5301EA637E1C56DABA7673AC9FF74237B723930A0E3BC24E32DC8CAF25D1A176F063Eo7u8G" TargetMode="External"/><Relationship Id="rId13" Type="http://schemas.openxmlformats.org/officeDocument/2006/relationships/hyperlink" Target="consultantplus://offline/ref=00C2739F06BD354F623D7C67984144A00732FFA28A308C44B7301EA637E1C56DABA76728C9A778217D6C3834B5B5ED62oBu6G" TargetMode="External"/><Relationship Id="rId18" Type="http://schemas.openxmlformats.org/officeDocument/2006/relationships/hyperlink" Target="consultantplus://offline/ref=00C2739F06BD354F623D7C67984144A00732FFA28A3F884AB5301EA637E1C56DABA7673AC9FF74237B723834A0E3BC24E32DC8CAF25D1A176F063Eo7u8G" TargetMode="External"/><Relationship Id="rId26" Type="http://schemas.openxmlformats.org/officeDocument/2006/relationships/hyperlink" Target="consultantplus://offline/ref=00C2739F06BD354F623D7C67984144A00732FFA28A308C44B7301EA637E1C56DABA76728C9A778217D6C3834B5B5ED62oBu6G" TargetMode="External"/><Relationship Id="rId39" Type="http://schemas.openxmlformats.org/officeDocument/2006/relationships/hyperlink" Target="consultantplus://offline/ref=00C2739F06BD354F623D7C719B2D1EAC033CA6AB8438801AEA6F45FB60E8CF3AECE83E7E86A624672E7F3B33B5B6EC7EB420C8oCu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0C2739F06BD354F623D7C67984144A00732FFA28A308C44B7301EA637E1C56DABA76728C9A778217D6C3834B5B5ED62oBu6G" TargetMode="External"/><Relationship Id="rId34" Type="http://schemas.openxmlformats.org/officeDocument/2006/relationships/hyperlink" Target="consultantplus://offline/ref=00C2739F06BD354F623D7C67984144A00732FFA28A308C44B7301EA637E1C56DABA76728C9A778217D6C3834B5B5ED62oBu6G" TargetMode="External"/><Relationship Id="rId42" Type="http://schemas.openxmlformats.org/officeDocument/2006/relationships/hyperlink" Target="consultantplus://offline/ref=00C2739F06BD354F623D7C67984144A00732FFA28A3E8A4FB2301EA637E1C56DABA7673AC9FF74237B723836A0E3BC24E32DC8CAF25D1A176F063Eo7u8G" TargetMode="External"/><Relationship Id="rId7" Type="http://schemas.openxmlformats.org/officeDocument/2006/relationships/hyperlink" Target="consultantplus://offline/ref=00C2739F06BD354F623D7C67984144A00732FFA28A3E8A4FB2301EA637E1C56DABA7673AC9FF74237B723930A0E3BC24E32DC8CAF25D1A176F063Eo7u8G" TargetMode="External"/><Relationship Id="rId12" Type="http://schemas.openxmlformats.org/officeDocument/2006/relationships/hyperlink" Target="consultantplus://offline/ref=00C2739F06BD354F623D7C719B2D1EAC033FA4AA8738801AEA6F45FB60E8CF3AFEE866748FF46B227A6C3B35A9oBu7G" TargetMode="External"/><Relationship Id="rId17" Type="http://schemas.openxmlformats.org/officeDocument/2006/relationships/hyperlink" Target="consultantplus://offline/ref=00C2739F06BD354F623D7C719B2D1EAC033FA4AA8738801AEA6F45FB60E8CF3AECE83E788DF275227B796D64EFE2E062B03ECBCDF25E1B0Bo6uDG" TargetMode="External"/><Relationship Id="rId25" Type="http://schemas.openxmlformats.org/officeDocument/2006/relationships/hyperlink" Target="consultantplus://offline/ref=00C2739F06BD354F623D7C67984144A00732FFA28A3F884AB5301EA637E1C56DABA7673AC9FF74237B723831A0E3BC24E32DC8CAF25D1A176F063Eo7u8G" TargetMode="External"/><Relationship Id="rId33" Type="http://schemas.openxmlformats.org/officeDocument/2006/relationships/hyperlink" Target="consultantplus://offline/ref=00C2739F06BD354F623D7C719B2D1EAC033FA4AA8738801AEA6F45FB60E8CF3AECE83E788DF275227B796D64EFE2E062B03ECBCDF25E1B0Bo6uDG" TargetMode="External"/><Relationship Id="rId38" Type="http://schemas.openxmlformats.org/officeDocument/2006/relationships/hyperlink" Target="consultantplus://offline/ref=00C2739F06BD354F623D7C67984144A00732FFA28A3E8A4FB2301EA637E1C56DABA7673AC9FF74237B72393CA0E3BC24E32DC8CAF25D1A176F063Eo7u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C2739F06BD354F623D7C67984144A00732FFA28A3D824AB7301EA637E1C56DABA7673AC9FF74237B72393CA0E3BC24E32DC8CAF25D1A176F063Eo7u8G" TargetMode="External"/><Relationship Id="rId20" Type="http://schemas.openxmlformats.org/officeDocument/2006/relationships/hyperlink" Target="consultantplus://offline/ref=00C2739F06BD354F623D7C67984144A00732FFA28A3D824AB7301EA637E1C56DABA7673AC9FF74237B72383CA0E3BC24E32DC8CAF25D1A176F063Eo7u8G" TargetMode="External"/><Relationship Id="rId29" Type="http://schemas.openxmlformats.org/officeDocument/2006/relationships/hyperlink" Target="consultantplus://offline/ref=00C2739F06BD354F623D7C719B2D1EAC033FA4AA8738801AEA6F45FB60E8CF3AECE83E788DF275227B796D64EFE2E062B03ECBCDF25E1B0Bo6uDG" TargetMode="External"/><Relationship Id="rId41" Type="http://schemas.openxmlformats.org/officeDocument/2006/relationships/hyperlink" Target="consultantplus://offline/ref=00C2739F06BD354F623D7C67984144A00732FFA28A3E8A4FB2301EA637E1C56DABA7673AC9FF74237B723837A0E3BC24E32DC8CAF25D1A176F063Eo7u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C2739F06BD354F623D7C67984144A00732FFA28A3D824AB7301EA637E1C56DABA7673AC9FF74237B723930A0E3BC24E32DC8CAF25D1A176F063Eo7u8G" TargetMode="External"/><Relationship Id="rId11" Type="http://schemas.openxmlformats.org/officeDocument/2006/relationships/hyperlink" Target="consultantplus://offline/ref=00C2739F06BD354F623D7C719B2D1EAC033CA6AB873F801AEA6F45FB60E8CF3AECE83E788DF2752272796D64EFE2E062B03ECBCDF25E1B0Bo6uDG" TargetMode="External"/><Relationship Id="rId24" Type="http://schemas.openxmlformats.org/officeDocument/2006/relationships/hyperlink" Target="consultantplus://offline/ref=00C2739F06BD354F623D7C719B2D1EAC033FA4AA8738801AEA6F45FB60E8CF3AECE83E788DF275227B796D64EFE2E062B03ECBCDF25E1B0Bo6uDG" TargetMode="External"/><Relationship Id="rId32" Type="http://schemas.openxmlformats.org/officeDocument/2006/relationships/hyperlink" Target="consultantplus://offline/ref=00C2739F06BD354F623D7C719B2D1EAC033DA8AB843D801AEA6F45FB60E8CF3AFEE866748FF46B227A6C3B35A9oBu7G" TargetMode="External"/><Relationship Id="rId37" Type="http://schemas.openxmlformats.org/officeDocument/2006/relationships/hyperlink" Target="consultantplus://offline/ref=00C2739F06BD354F623D7C719B2D1EAC033DA8AB843D801AEA6F45FB60E8CF3AECE83E788DF2752279796D64EFE2E062B03ECBCDF25E1B0Bo6uDG" TargetMode="External"/><Relationship Id="rId40" Type="http://schemas.openxmlformats.org/officeDocument/2006/relationships/hyperlink" Target="consultantplus://offline/ref=00C2739F06BD354F623D7C67984144A00732FFA28A3E8A4FB2301EA637E1C56DABA7673AC9FF74237B723834A0E3BC24E32DC8CAF25D1A176F063Eo7u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0C2739F06BD354F623D7C719B2D1EAC033FA4AA8738801AEA6F45FB60E8CF3AECE83E788DF275227B796D64EFE2E062B03ECBCDF25E1B0Bo6uDG" TargetMode="External"/><Relationship Id="rId23" Type="http://schemas.openxmlformats.org/officeDocument/2006/relationships/hyperlink" Target="consultantplus://offline/ref=00C2739F06BD354F623D7C719B2D1EAC033CA7AE8131801AEA6F45FB60E8CF3AFEE866748FF46B227A6C3B35A9oBu7G" TargetMode="External"/><Relationship Id="rId28" Type="http://schemas.openxmlformats.org/officeDocument/2006/relationships/hyperlink" Target="consultantplus://offline/ref=00C2739F06BD354F623D7C719B2D1EAC033CA7AE8131801AEA6F45FB60E8CF3AFEE866748FF46B227A6C3B35A9oBu7G" TargetMode="External"/><Relationship Id="rId36" Type="http://schemas.openxmlformats.org/officeDocument/2006/relationships/hyperlink" Target="consultantplus://offline/ref=00C2739F06BD354F623D7C719B2D1EAC033CA1A7833F801AEA6F45FB60E8CF3AECE83E788DF1702573796D64EFE2E062B03ECBCDF25E1B0Bo6uDG" TargetMode="External"/><Relationship Id="rId10" Type="http://schemas.openxmlformats.org/officeDocument/2006/relationships/hyperlink" Target="consultantplus://offline/ref=00C2739F06BD354F623D7C719B2D1EAC033DA8AB843D801AEA6F45FB60E8CF3AECE83E788DF2752373796D64EFE2E062B03ECBCDF25E1B0Bo6uDG" TargetMode="External"/><Relationship Id="rId19" Type="http://schemas.openxmlformats.org/officeDocument/2006/relationships/hyperlink" Target="consultantplus://offline/ref=00C2739F06BD354F623D7C67984144A00732FFA28A3F884AB5301EA637E1C56DABA7673AC9FF74237B723837A0E3BC24E32DC8CAF25D1A176F063Eo7u8G" TargetMode="External"/><Relationship Id="rId31" Type="http://schemas.openxmlformats.org/officeDocument/2006/relationships/hyperlink" Target="consultantplus://offline/ref=00C2739F06BD354F623D7C719B2D1EAC033DA8AB843D801AEA6F45FB60E8CF3AECE83E788DF2752279796D64EFE2E062B03ECBCDF25E1B0Bo6uDG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C2739F06BD354F623D7C719B2D1EAC033CA5AA8A38801AEA6F45FB60E8CF3AECE83E788DF2742A79796D64EFE2E062B03ECBCDF25E1B0Bo6uDG" TargetMode="External"/><Relationship Id="rId14" Type="http://schemas.openxmlformats.org/officeDocument/2006/relationships/hyperlink" Target="consultantplus://offline/ref=00C2739F06BD354F623D7C67984144A00732FFA28A3F884AB5301EA637E1C56DABA7673AC9FF74237B72393CA0E3BC24E32DC8CAF25D1A176F063Eo7u8G" TargetMode="External"/><Relationship Id="rId22" Type="http://schemas.openxmlformats.org/officeDocument/2006/relationships/hyperlink" Target="consultantplus://offline/ref=00C2739F06BD354F623D7C719B2D1EAC033CA4A7823A801AEA6F45FB60E8CF3AFEE866748FF46B227A6C3B35A9oBu7G" TargetMode="External"/><Relationship Id="rId27" Type="http://schemas.openxmlformats.org/officeDocument/2006/relationships/hyperlink" Target="consultantplus://offline/ref=00C2739F06BD354F623D7C719B2D1EAC033CA4A7823A801AEA6F45FB60E8CF3AFEE866748FF46B227A6C3B35A9oBu7G" TargetMode="External"/><Relationship Id="rId30" Type="http://schemas.openxmlformats.org/officeDocument/2006/relationships/hyperlink" Target="consultantplus://offline/ref=00C2739F06BD354F623D7C67984144A00732FFA28A3F884AB5301EA637E1C56DABA7673AC9FF74237B723832A0E3BC24E32DC8CAF25D1A176F063Eo7u8G" TargetMode="External"/><Relationship Id="rId35" Type="http://schemas.openxmlformats.org/officeDocument/2006/relationships/hyperlink" Target="consultantplus://offline/ref=00C2739F06BD354F623D7C719B2D1EAC033CA1A7833F801AEA6F45FB60E8CF3AECE83E788DF672277F796D64EFE2E062B03ECBCDF25E1B0Bo6uD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3693</Words>
  <Characters>21052</Characters>
  <Application>Microsoft Office Word</Application>
  <DocSecurity>0</DocSecurity>
  <Lines>175</Lines>
  <Paragraphs>49</Paragraphs>
  <ScaleCrop>false</ScaleCrop>
  <Company>1</Company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2020-11-26T06:46:00Z</dcterms:created>
  <dcterms:modified xsi:type="dcterms:W3CDTF">2020-11-26T06:47:00Z</dcterms:modified>
</cp:coreProperties>
</file>