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D3" w:rsidRPr="00FA3556" w:rsidRDefault="00F864A9" w:rsidP="00F864A9">
      <w:pPr>
        <w:jc w:val="right"/>
        <w:rPr>
          <w:b/>
        </w:rPr>
      </w:pPr>
      <w:r w:rsidRPr="00FA3556">
        <w:rPr>
          <w:b/>
        </w:rPr>
        <w:t>ПРОЕКТ</w:t>
      </w: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D3C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 xml:space="preserve">СОБРАНИЕ ДЕПУТАТОВ </w:t>
      </w:r>
    </w:p>
    <w:p w:rsidR="00A23D3C" w:rsidRPr="00C814AD" w:rsidRDefault="00664711" w:rsidP="00A2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A23D3C" w:rsidRPr="00C814AD">
        <w:rPr>
          <w:b/>
          <w:sz w:val="32"/>
          <w:szCs w:val="32"/>
        </w:rPr>
        <w:t xml:space="preserve"> СЕЛЬСОВЕТА</w:t>
      </w:r>
    </w:p>
    <w:p w:rsidR="00A23D3C" w:rsidRPr="00C814AD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>ХОМУТОВСКОГО РАЙОНА КУРСКОЙ ОБЛАСТИ</w:t>
      </w:r>
    </w:p>
    <w:p w:rsidR="00A23D3C" w:rsidRPr="00C814AD" w:rsidRDefault="00A23D3C" w:rsidP="00A23D3C">
      <w:pPr>
        <w:tabs>
          <w:tab w:val="left" w:pos="5970"/>
        </w:tabs>
        <w:rPr>
          <w:sz w:val="32"/>
          <w:szCs w:val="32"/>
        </w:rPr>
      </w:pPr>
      <w:r w:rsidRPr="00C814AD">
        <w:rPr>
          <w:sz w:val="32"/>
          <w:szCs w:val="32"/>
        </w:rPr>
        <w:tab/>
      </w:r>
    </w:p>
    <w:p w:rsidR="00A23D3C" w:rsidRDefault="00A23D3C" w:rsidP="00A23D3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C814AD">
        <w:rPr>
          <w:b/>
          <w:sz w:val="32"/>
          <w:szCs w:val="32"/>
        </w:rPr>
        <w:t>Е</w:t>
      </w:r>
    </w:p>
    <w:p w:rsidR="00A23D3C" w:rsidRPr="003955E9" w:rsidRDefault="00A23D3C" w:rsidP="00A23D3C">
      <w:pPr>
        <w:rPr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  <w:r w:rsidRPr="003955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3955E9">
        <w:rPr>
          <w:b/>
          <w:sz w:val="28"/>
          <w:szCs w:val="28"/>
        </w:rPr>
        <w:t>2021 года   № /</w:t>
      </w:r>
      <w:r w:rsidR="00F864A9">
        <w:rPr>
          <w:b/>
          <w:sz w:val="28"/>
          <w:szCs w:val="28"/>
        </w:rPr>
        <w:t xml:space="preserve"> -</w:t>
      </w: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</w:p>
    <w:p w:rsidR="00A23D3C" w:rsidRPr="003955E9" w:rsidRDefault="00664711" w:rsidP="00A23D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Поды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Pr="00A23D3C" w:rsidRDefault="00A23D3C" w:rsidP="00A23D3C">
      <w:pPr>
        <w:jc w:val="center"/>
        <w:rPr>
          <w:b/>
          <w:sz w:val="28"/>
          <w:szCs w:val="28"/>
        </w:rPr>
      </w:pPr>
      <w:r w:rsidRPr="00A23D3C">
        <w:rPr>
          <w:b/>
          <w:sz w:val="28"/>
          <w:szCs w:val="28"/>
        </w:rPr>
        <w:t xml:space="preserve">Об утверждении Порядка определения части территории  </w:t>
      </w:r>
      <w:r w:rsidR="00664711">
        <w:rPr>
          <w:b/>
          <w:sz w:val="28"/>
          <w:szCs w:val="28"/>
        </w:rPr>
        <w:t>Петровского</w:t>
      </w:r>
      <w:r w:rsidRPr="00A23D3C">
        <w:rPr>
          <w:b/>
          <w:sz w:val="28"/>
          <w:szCs w:val="28"/>
        </w:rPr>
        <w:t xml:space="preserve"> </w:t>
      </w:r>
      <w:r w:rsidRPr="00A23D3C">
        <w:rPr>
          <w:b/>
          <w:color w:val="000000"/>
          <w:sz w:val="28"/>
          <w:szCs w:val="28"/>
        </w:rPr>
        <w:t>сельсовета Хомутовского района</w:t>
      </w:r>
      <w:r w:rsidRPr="00A23D3C">
        <w:rPr>
          <w:b/>
          <w:sz w:val="28"/>
          <w:szCs w:val="28"/>
        </w:rPr>
        <w:t>, на которой могут реализовываться инициативные проекты</w:t>
      </w:r>
    </w:p>
    <w:p w:rsidR="00420C5D" w:rsidRDefault="00420C5D" w:rsidP="009F45C4"/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664711">
        <w:rPr>
          <w:sz w:val="28"/>
          <w:szCs w:val="28"/>
        </w:rPr>
        <w:t>Петровский</w:t>
      </w:r>
      <w:r w:rsidR="00A23D3C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r w:rsidR="00A23D3C">
        <w:rPr>
          <w:sz w:val="28"/>
          <w:szCs w:val="28"/>
        </w:rPr>
        <w:t>Хомутовского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664711">
        <w:rPr>
          <w:sz w:val="28"/>
          <w:szCs w:val="28"/>
        </w:rPr>
        <w:t>Петровского</w:t>
      </w:r>
      <w:r w:rsidR="00420C5D">
        <w:rPr>
          <w:sz w:val="28"/>
          <w:szCs w:val="28"/>
        </w:rPr>
        <w:t xml:space="preserve"> сельсовета </w:t>
      </w:r>
      <w:r w:rsidR="00A23D3C">
        <w:rPr>
          <w:sz w:val="28"/>
          <w:szCs w:val="28"/>
        </w:rPr>
        <w:t>Хомутовского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664711">
        <w:rPr>
          <w:sz w:val="28"/>
          <w:szCs w:val="28"/>
        </w:rPr>
        <w:t>Петровского</w:t>
      </w:r>
      <w:r w:rsidR="00A23D3C">
        <w:rPr>
          <w:sz w:val="28"/>
          <w:szCs w:val="28"/>
        </w:rPr>
        <w:t xml:space="preserve"> </w:t>
      </w:r>
      <w:r w:rsidR="00A23D3C">
        <w:rPr>
          <w:color w:val="000000"/>
          <w:sz w:val="28"/>
          <w:szCs w:val="28"/>
        </w:rPr>
        <w:t>сельсовета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664711">
        <w:rPr>
          <w:sz w:val="28"/>
          <w:szCs w:val="28"/>
        </w:rPr>
        <w:t>Петровского</w:t>
      </w:r>
      <w:r w:rsidR="00412EE4">
        <w:rPr>
          <w:sz w:val="28"/>
          <w:szCs w:val="28"/>
        </w:rPr>
        <w:t xml:space="preserve"> сельсовета</w:t>
      </w:r>
      <w:r w:rsidR="00A23D3C">
        <w:rPr>
          <w:sz w:val="28"/>
          <w:szCs w:val="28"/>
        </w:rPr>
        <w:t xml:space="preserve"> Хомутовского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(</w:t>
      </w:r>
      <w:r w:rsidR="00664711" w:rsidRPr="00664711">
        <w:rPr>
          <w:sz w:val="28"/>
          <w:szCs w:val="28"/>
          <w:lang w:val="en-US"/>
        </w:rPr>
        <w:t>http</w:t>
      </w:r>
      <w:r w:rsidR="00664711" w:rsidRPr="00664711">
        <w:rPr>
          <w:sz w:val="28"/>
          <w:szCs w:val="28"/>
        </w:rPr>
        <w:t>://петровский46.рф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Pr="00A23D3C" w:rsidRDefault="00A23D3C" w:rsidP="00A23D3C">
      <w:pPr>
        <w:jc w:val="both"/>
        <w:rPr>
          <w:sz w:val="28"/>
          <w:szCs w:val="28"/>
        </w:rPr>
      </w:pPr>
      <w:r w:rsidRPr="00A23D3C">
        <w:rPr>
          <w:sz w:val="28"/>
          <w:szCs w:val="28"/>
        </w:rPr>
        <w:t xml:space="preserve">Председатель Собрания депутатов </w:t>
      </w:r>
    </w:p>
    <w:p w:rsidR="00A23D3C" w:rsidRPr="00A23D3C" w:rsidRDefault="00664711" w:rsidP="00A23D3C">
      <w:pPr>
        <w:pStyle w:val="af0"/>
        <w:ind w:left="142" w:hanging="142"/>
        <w:jc w:val="left"/>
        <w:rPr>
          <w:szCs w:val="28"/>
        </w:rPr>
      </w:pPr>
      <w:r>
        <w:rPr>
          <w:szCs w:val="28"/>
        </w:rPr>
        <w:t>Петровского</w:t>
      </w:r>
      <w:r w:rsidR="00A23D3C" w:rsidRPr="00A23D3C">
        <w:rPr>
          <w:szCs w:val="28"/>
        </w:rPr>
        <w:t xml:space="preserve"> сельсовета </w:t>
      </w:r>
    </w:p>
    <w:p w:rsidR="00A23D3C" w:rsidRPr="00A23D3C" w:rsidRDefault="00A23D3C" w:rsidP="00A23D3C">
      <w:pPr>
        <w:pStyle w:val="af0"/>
        <w:ind w:left="142" w:hanging="142"/>
        <w:jc w:val="left"/>
        <w:rPr>
          <w:szCs w:val="28"/>
        </w:rPr>
      </w:pPr>
      <w:r w:rsidRPr="00A23D3C">
        <w:rPr>
          <w:szCs w:val="28"/>
        </w:rPr>
        <w:t xml:space="preserve">Хомутовского района                                           </w:t>
      </w:r>
      <w:r w:rsidR="00664711">
        <w:rPr>
          <w:szCs w:val="28"/>
        </w:rPr>
        <w:t xml:space="preserve">                 А.Н.Агапцева</w:t>
      </w:r>
    </w:p>
    <w:p w:rsidR="00A23D3C" w:rsidRPr="00A23D3C" w:rsidRDefault="00A23D3C" w:rsidP="00A23D3C">
      <w:pPr>
        <w:pStyle w:val="af0"/>
        <w:ind w:firstLine="0"/>
        <w:rPr>
          <w:szCs w:val="28"/>
        </w:rPr>
      </w:pP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Глава </w:t>
      </w:r>
      <w:r w:rsidR="00664711">
        <w:rPr>
          <w:sz w:val="28"/>
          <w:szCs w:val="28"/>
        </w:rPr>
        <w:t>Петровского</w:t>
      </w:r>
      <w:r w:rsidRPr="00A23D3C">
        <w:rPr>
          <w:sz w:val="28"/>
          <w:szCs w:val="28"/>
        </w:rPr>
        <w:t xml:space="preserve"> сельсовета</w:t>
      </w: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Хомутовского района                                                   </w:t>
      </w:r>
      <w:r w:rsidR="00664711">
        <w:rPr>
          <w:sz w:val="28"/>
          <w:szCs w:val="28"/>
        </w:rPr>
        <w:t xml:space="preserve">         Г.А.Баранов</w:t>
      </w:r>
    </w:p>
    <w:p w:rsidR="00A23D3C" w:rsidRPr="00A23D3C" w:rsidRDefault="00A23D3C" w:rsidP="00A23D3C">
      <w:pPr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A23D3C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664711">
        <w:rPr>
          <w:rFonts w:eastAsia="Calibri"/>
          <w:sz w:val="28"/>
          <w:szCs w:val="28"/>
          <w:lang w:eastAsia="en-US"/>
        </w:rPr>
        <w:t>Петровского</w:t>
      </w:r>
      <w:r w:rsidR="00A23D3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8042B2" w:rsidRDefault="00A23D3C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A23D3C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A23D3C">
        <w:rPr>
          <w:sz w:val="28"/>
          <w:szCs w:val="28"/>
        </w:rPr>
        <w:t xml:space="preserve"> </w:t>
      </w:r>
      <w:r w:rsidR="008F6BE2">
        <w:rPr>
          <w:sz w:val="28"/>
          <w:szCs w:val="28"/>
        </w:rPr>
        <w:t xml:space="preserve"> </w:t>
      </w:r>
      <w:r w:rsidR="00664711">
        <w:rPr>
          <w:sz w:val="28"/>
          <w:szCs w:val="28"/>
        </w:rPr>
        <w:t xml:space="preserve">             </w:t>
      </w:r>
      <w:r w:rsidR="008F6BE2">
        <w:rPr>
          <w:sz w:val="28"/>
          <w:szCs w:val="28"/>
        </w:rPr>
        <w:t>/</w:t>
      </w:r>
      <w:r w:rsidR="00A23D3C">
        <w:rPr>
          <w:sz w:val="28"/>
          <w:szCs w:val="28"/>
        </w:rPr>
        <w:t>-3</w:t>
      </w:r>
      <w:r w:rsidR="0054314D">
        <w:rPr>
          <w:sz w:val="28"/>
          <w:szCs w:val="28"/>
        </w:rPr>
        <w:t xml:space="preserve"> 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8F6BE2">
        <w:rPr>
          <w:b/>
          <w:color w:val="000000"/>
          <w:sz w:val="28"/>
          <w:szCs w:val="28"/>
        </w:rPr>
        <w:t xml:space="preserve"> </w:t>
      </w:r>
      <w:r w:rsidR="00664711">
        <w:rPr>
          <w:b/>
          <w:color w:val="000000"/>
          <w:sz w:val="28"/>
          <w:szCs w:val="28"/>
        </w:rPr>
        <w:t>Петровского</w:t>
      </w:r>
      <w:r w:rsidR="008F6BE2">
        <w:rPr>
          <w:b/>
          <w:color w:val="000000"/>
          <w:sz w:val="28"/>
          <w:szCs w:val="28"/>
        </w:rPr>
        <w:t xml:space="preserve">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r w:rsidR="008F6BE2">
        <w:rPr>
          <w:b/>
          <w:color w:val="000000"/>
          <w:sz w:val="28"/>
          <w:szCs w:val="28"/>
        </w:rPr>
        <w:t>Хомутовского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  <w:r w:rsidR="00664711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</w:t>
      </w:r>
      <w:r w:rsidR="008F6BE2">
        <w:rPr>
          <w:color w:val="000000"/>
          <w:sz w:val="28"/>
          <w:szCs w:val="28"/>
        </w:rPr>
        <w:t xml:space="preserve">ок определения 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>сельсовета</w:t>
      </w:r>
      <w:r w:rsidR="008F6BE2">
        <w:rPr>
          <w:color w:val="000000"/>
          <w:sz w:val="28"/>
          <w:szCs w:val="28"/>
        </w:rPr>
        <w:t xml:space="preserve">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>дминистрацию</w:t>
      </w:r>
      <w:r w:rsidR="008F6BE2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8F6BE2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915DB1">
        <w:rPr>
          <w:color w:val="000000"/>
          <w:sz w:val="28"/>
          <w:szCs w:val="28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664711">
        <w:rPr>
          <w:color w:val="000000"/>
          <w:sz w:val="28"/>
          <w:szCs w:val="28"/>
        </w:rPr>
        <w:t>Петровского</w:t>
      </w:r>
      <w:r w:rsidR="00915DB1">
        <w:rPr>
          <w:color w:val="000000"/>
          <w:sz w:val="28"/>
          <w:szCs w:val="28"/>
        </w:rPr>
        <w:t xml:space="preserve"> </w:t>
      </w:r>
      <w:r w:rsidR="00B26E6B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B26E6B">
        <w:rPr>
          <w:color w:val="000000"/>
          <w:sz w:val="28"/>
          <w:szCs w:val="28"/>
        </w:rPr>
        <w:t>Хомутовского</w:t>
      </w:r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664711">
        <w:rPr>
          <w:color w:val="000000"/>
          <w:sz w:val="28"/>
          <w:szCs w:val="28"/>
        </w:rPr>
        <w:t xml:space="preserve">Петровского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 w:rsidR="001C1980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>Хомутовского р</w:t>
      </w:r>
      <w:r w:rsidR="001C1980">
        <w:rPr>
          <w:color w:val="000000"/>
          <w:sz w:val="28"/>
          <w:szCs w:val="28"/>
        </w:rPr>
        <w:t>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664711">
        <w:rPr>
          <w:color w:val="000000"/>
          <w:sz w:val="28"/>
          <w:szCs w:val="28"/>
        </w:rPr>
        <w:t>Петровского</w:t>
      </w:r>
      <w:r w:rsidR="00F43678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>и</w:t>
      </w:r>
      <w:r w:rsidR="00F864A9">
        <w:rPr>
          <w:color w:val="000000"/>
          <w:sz w:val="28"/>
          <w:szCs w:val="28"/>
        </w:rPr>
        <w:t xml:space="preserve">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664711">
        <w:rPr>
          <w:color w:val="000000"/>
          <w:sz w:val="28"/>
          <w:szCs w:val="28"/>
        </w:rPr>
        <w:t>Петровского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8B" w:rsidRDefault="00743E8B" w:rsidP="001C1980">
      <w:r>
        <w:separator/>
      </w:r>
    </w:p>
  </w:endnote>
  <w:endnote w:type="continuationSeparator" w:id="0">
    <w:p w:rsidR="00743E8B" w:rsidRDefault="00743E8B" w:rsidP="001C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8B" w:rsidRDefault="00743E8B" w:rsidP="001C1980">
      <w:r>
        <w:separator/>
      </w:r>
    </w:p>
  </w:footnote>
  <w:footnote w:type="continuationSeparator" w:id="0">
    <w:p w:rsidR="00743E8B" w:rsidRDefault="00743E8B" w:rsidP="001C1980">
      <w:r>
        <w:continuationSeparator/>
      </w:r>
    </w:p>
  </w:footnote>
  <w:footnote w:id="1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6373101"/>
      <w:docPartObj>
        <w:docPartGallery w:val="Page Numbers (Top of Page)"/>
        <w:docPartUnique/>
      </w:docPartObj>
    </w:sdtPr>
    <w:sdtEndPr/>
    <w:sdtContent>
      <w:p w:rsidR="00A30664" w:rsidRDefault="00342834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664711">
          <w:rPr>
            <w:noProof/>
          </w:rPr>
          <w:t>4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64" w:rsidRDefault="00A3066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C4"/>
    <w:rsid w:val="000D2559"/>
    <w:rsid w:val="000E7307"/>
    <w:rsid w:val="00173CF1"/>
    <w:rsid w:val="001A7FD3"/>
    <w:rsid w:val="001C1980"/>
    <w:rsid w:val="00255B9D"/>
    <w:rsid w:val="002F2BEE"/>
    <w:rsid w:val="00342834"/>
    <w:rsid w:val="00364AD3"/>
    <w:rsid w:val="003B46D7"/>
    <w:rsid w:val="00412EE4"/>
    <w:rsid w:val="00420C5D"/>
    <w:rsid w:val="004A2E0B"/>
    <w:rsid w:val="00505531"/>
    <w:rsid w:val="005328B2"/>
    <w:rsid w:val="0054314D"/>
    <w:rsid w:val="0055237F"/>
    <w:rsid w:val="005F2F61"/>
    <w:rsid w:val="00664711"/>
    <w:rsid w:val="006C4C56"/>
    <w:rsid w:val="00710C29"/>
    <w:rsid w:val="00731EAB"/>
    <w:rsid w:val="00743E8B"/>
    <w:rsid w:val="007575CD"/>
    <w:rsid w:val="00797FBE"/>
    <w:rsid w:val="008042B2"/>
    <w:rsid w:val="00811575"/>
    <w:rsid w:val="008F6BE2"/>
    <w:rsid w:val="00915DB1"/>
    <w:rsid w:val="00952C86"/>
    <w:rsid w:val="0099220A"/>
    <w:rsid w:val="009F45C4"/>
    <w:rsid w:val="00A23D3C"/>
    <w:rsid w:val="00A30664"/>
    <w:rsid w:val="00A378C1"/>
    <w:rsid w:val="00B26E6B"/>
    <w:rsid w:val="00B31226"/>
    <w:rsid w:val="00BD6844"/>
    <w:rsid w:val="00C116AA"/>
    <w:rsid w:val="00DB5686"/>
    <w:rsid w:val="00DE2B38"/>
    <w:rsid w:val="00DE37CF"/>
    <w:rsid w:val="00E204C8"/>
    <w:rsid w:val="00E85883"/>
    <w:rsid w:val="00E91C52"/>
    <w:rsid w:val="00F43678"/>
    <w:rsid w:val="00F864A9"/>
    <w:rsid w:val="00F87B28"/>
    <w:rsid w:val="00F91C5C"/>
    <w:rsid w:val="00FA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CFF86-1F60-4CF8-AC03-2C1AD43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8A87-4C42-494C-A679-7414ABBB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Admin</cp:lastModifiedBy>
  <cp:revision>9</cp:revision>
  <cp:lastPrinted>2021-01-19T09:00:00Z</cp:lastPrinted>
  <dcterms:created xsi:type="dcterms:W3CDTF">2021-01-26T13:22:00Z</dcterms:created>
  <dcterms:modified xsi:type="dcterms:W3CDTF">2021-02-17T13:17:00Z</dcterms:modified>
</cp:coreProperties>
</file>