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1" w:rsidRPr="00236CF6" w:rsidRDefault="00991761" w:rsidP="00DB76D6">
      <w:pPr>
        <w:ind w:firstLine="0"/>
        <w:jc w:val="center"/>
        <w:rPr>
          <w:b/>
          <w:sz w:val="34"/>
          <w:szCs w:val="34"/>
        </w:rPr>
      </w:pPr>
      <w:r w:rsidRPr="00236CF6">
        <w:rPr>
          <w:b/>
          <w:sz w:val="34"/>
          <w:szCs w:val="34"/>
        </w:rPr>
        <w:t>АДМИНИСТРАЦИЯ</w:t>
      </w:r>
    </w:p>
    <w:p w:rsidR="00991761" w:rsidRPr="00236CF6" w:rsidRDefault="00991761" w:rsidP="00991761">
      <w:pPr>
        <w:ind w:firstLine="0"/>
        <w:jc w:val="center"/>
        <w:rPr>
          <w:b/>
          <w:sz w:val="34"/>
          <w:szCs w:val="34"/>
        </w:rPr>
      </w:pPr>
      <w:proofErr w:type="gramStart"/>
      <w:r w:rsidRPr="00236CF6">
        <w:rPr>
          <w:b/>
          <w:sz w:val="34"/>
          <w:szCs w:val="34"/>
        </w:rPr>
        <w:t>ПЕТРОВСКОГО  СЕЛЬСОВЕТА</w:t>
      </w:r>
      <w:proofErr w:type="gramEnd"/>
      <w:r w:rsidRPr="00236CF6">
        <w:rPr>
          <w:b/>
          <w:sz w:val="34"/>
          <w:szCs w:val="34"/>
        </w:rPr>
        <w:br/>
        <w:t>ХОМУТОВСКОГО РАЙОНА КУРСКОЙ ОБЛАСТИ</w:t>
      </w:r>
    </w:p>
    <w:p w:rsidR="00991761" w:rsidRPr="00236CF6" w:rsidRDefault="00991761" w:rsidP="00991761">
      <w:pPr>
        <w:jc w:val="center"/>
        <w:rPr>
          <w:b/>
          <w:sz w:val="34"/>
          <w:szCs w:val="34"/>
        </w:rPr>
      </w:pPr>
    </w:p>
    <w:p w:rsidR="00991761" w:rsidRPr="00236CF6" w:rsidRDefault="00991761" w:rsidP="00991761">
      <w:pPr>
        <w:ind w:firstLine="0"/>
        <w:jc w:val="center"/>
        <w:rPr>
          <w:b/>
          <w:sz w:val="30"/>
          <w:szCs w:val="30"/>
        </w:rPr>
      </w:pPr>
      <w:r w:rsidRPr="00236CF6">
        <w:rPr>
          <w:b/>
          <w:sz w:val="30"/>
          <w:szCs w:val="30"/>
        </w:rPr>
        <w:t>ПОСТАНОВЛЕНИЕ</w:t>
      </w:r>
    </w:p>
    <w:p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:rsidR="00991761" w:rsidRPr="00236CF6" w:rsidRDefault="00991761" w:rsidP="00991761">
      <w:pPr>
        <w:ind w:firstLine="0"/>
        <w:jc w:val="center"/>
        <w:rPr>
          <w:b/>
          <w:sz w:val="26"/>
          <w:szCs w:val="26"/>
        </w:rPr>
      </w:pPr>
      <w:r w:rsidRPr="00B92B1E">
        <w:rPr>
          <w:b/>
          <w:sz w:val="26"/>
          <w:szCs w:val="26"/>
        </w:rPr>
        <w:t xml:space="preserve">от </w:t>
      </w:r>
      <w:r w:rsidR="00365052" w:rsidRPr="00B92B1E">
        <w:rPr>
          <w:b/>
          <w:sz w:val="26"/>
          <w:szCs w:val="26"/>
        </w:rPr>
        <w:t>10.01</w:t>
      </w:r>
      <w:r w:rsidRPr="00B92B1E">
        <w:rPr>
          <w:b/>
          <w:sz w:val="26"/>
          <w:szCs w:val="26"/>
        </w:rPr>
        <w:t>.</w:t>
      </w:r>
      <w:r w:rsidR="00365052" w:rsidRPr="00B92B1E">
        <w:rPr>
          <w:b/>
          <w:sz w:val="26"/>
          <w:szCs w:val="26"/>
        </w:rPr>
        <w:t>2024</w:t>
      </w:r>
      <w:r w:rsidR="00DC0921" w:rsidRPr="00B92B1E">
        <w:rPr>
          <w:b/>
          <w:sz w:val="26"/>
          <w:szCs w:val="26"/>
        </w:rPr>
        <w:t xml:space="preserve">   </w:t>
      </w:r>
      <w:proofErr w:type="gramStart"/>
      <w:r w:rsidRPr="00B92B1E">
        <w:rPr>
          <w:b/>
          <w:sz w:val="26"/>
          <w:szCs w:val="26"/>
        </w:rPr>
        <w:t xml:space="preserve">№ </w:t>
      </w:r>
      <w:r w:rsidR="00365052" w:rsidRPr="00B92B1E">
        <w:rPr>
          <w:b/>
          <w:sz w:val="26"/>
          <w:szCs w:val="26"/>
        </w:rPr>
        <w:t xml:space="preserve"> </w:t>
      </w:r>
      <w:r w:rsidR="00A7641B" w:rsidRPr="00B92B1E">
        <w:rPr>
          <w:b/>
          <w:sz w:val="26"/>
          <w:szCs w:val="26"/>
        </w:rPr>
        <w:t>4</w:t>
      </w:r>
      <w:proofErr w:type="gramEnd"/>
      <w:r w:rsidR="00BB24B0" w:rsidRPr="00A7641B">
        <w:rPr>
          <w:b/>
          <w:color w:val="FF0000"/>
          <w:sz w:val="26"/>
          <w:szCs w:val="26"/>
        </w:rPr>
        <w:t>-</w:t>
      </w:r>
      <w:r w:rsidR="00BB24B0" w:rsidRPr="00236CF6">
        <w:rPr>
          <w:b/>
          <w:sz w:val="26"/>
          <w:szCs w:val="26"/>
        </w:rPr>
        <w:t>па</w:t>
      </w:r>
    </w:p>
    <w:p w:rsidR="00DB37CD" w:rsidRDefault="00DB37CD" w:rsidP="00991761">
      <w:pPr>
        <w:ind w:firstLine="0"/>
        <w:jc w:val="center"/>
        <w:rPr>
          <w:b/>
          <w:sz w:val="26"/>
          <w:szCs w:val="26"/>
        </w:rPr>
      </w:pPr>
      <w:r w:rsidRPr="00236CF6">
        <w:rPr>
          <w:b/>
          <w:sz w:val="26"/>
          <w:szCs w:val="26"/>
        </w:rPr>
        <w:t>с. Поды</w:t>
      </w:r>
    </w:p>
    <w:p w:rsidR="00236CF6" w:rsidRDefault="00236CF6" w:rsidP="00991761">
      <w:pPr>
        <w:ind w:firstLine="0"/>
        <w:jc w:val="center"/>
        <w:rPr>
          <w:b/>
          <w:sz w:val="26"/>
          <w:szCs w:val="26"/>
        </w:rPr>
      </w:pPr>
    </w:p>
    <w:p w:rsidR="00991761" w:rsidRDefault="00991761" w:rsidP="00236CF6">
      <w:pPr>
        <w:suppressAutoHyphens/>
        <w:ind w:firstLine="0"/>
        <w:jc w:val="center"/>
        <w:rPr>
          <w:b/>
          <w:bCs/>
        </w:rPr>
      </w:pPr>
      <w:r>
        <w:rPr>
          <w:b/>
          <w:szCs w:val="28"/>
        </w:rPr>
        <w:t xml:space="preserve">О внесении </w:t>
      </w:r>
      <w:proofErr w:type="gramStart"/>
      <w:r>
        <w:rPr>
          <w:b/>
          <w:szCs w:val="28"/>
        </w:rPr>
        <w:t xml:space="preserve">изменений </w:t>
      </w:r>
      <w:r w:rsidR="00B21992">
        <w:rPr>
          <w:b/>
          <w:szCs w:val="28"/>
        </w:rPr>
        <w:t xml:space="preserve"> в</w:t>
      </w:r>
      <w:proofErr w:type="gramEnd"/>
      <w:r w:rsidR="00BB24B0">
        <w:rPr>
          <w:b/>
          <w:szCs w:val="28"/>
        </w:rPr>
        <w:t xml:space="preserve"> постановление Администрации  Петровского  сельсовета  </w:t>
      </w:r>
      <w:proofErr w:type="spellStart"/>
      <w:r w:rsidR="00BB24B0">
        <w:rPr>
          <w:b/>
          <w:szCs w:val="28"/>
        </w:rPr>
        <w:t>Хомутовского</w:t>
      </w:r>
      <w:proofErr w:type="spellEnd"/>
      <w:r w:rsidR="00BB24B0">
        <w:rPr>
          <w:b/>
          <w:szCs w:val="28"/>
        </w:rPr>
        <w:t xml:space="preserve"> района  от 18.12.2017 г.  №71</w:t>
      </w:r>
      <w:proofErr w:type="gramStart"/>
      <w:r w:rsidR="00BB24B0">
        <w:rPr>
          <w:b/>
          <w:szCs w:val="28"/>
        </w:rPr>
        <w:t xml:space="preserve">   «</w:t>
      </w:r>
      <w:proofErr w:type="gramEnd"/>
      <w:r w:rsidR="00C41C29">
        <w:rPr>
          <w:b/>
          <w:szCs w:val="28"/>
        </w:rPr>
        <w:t>Об у</w:t>
      </w:r>
      <w:r w:rsidR="00BB24B0">
        <w:rPr>
          <w:b/>
          <w:szCs w:val="28"/>
        </w:rPr>
        <w:t xml:space="preserve">тверждении муниципальной </w:t>
      </w:r>
      <w:r w:rsidR="00BB24B0">
        <w:rPr>
          <w:b/>
          <w:bCs/>
        </w:rPr>
        <w:t xml:space="preserve">программы Петровского сельсовета  </w:t>
      </w:r>
      <w:proofErr w:type="spellStart"/>
      <w:r w:rsidR="00BB24B0">
        <w:rPr>
          <w:b/>
          <w:bCs/>
        </w:rPr>
        <w:t>Хомутовского</w:t>
      </w:r>
      <w:proofErr w:type="spellEnd"/>
      <w:r w:rsidR="00BB24B0">
        <w:rPr>
          <w:b/>
          <w:bCs/>
        </w:rPr>
        <w:t xml:space="preserve"> района Курской области</w:t>
      </w:r>
      <w:r w:rsidR="00C41C29">
        <w:rPr>
          <w:b/>
          <w:bCs/>
        </w:rPr>
        <w:t xml:space="preserve"> на 2018-</w:t>
      </w:r>
      <w:r w:rsidR="00C41C29" w:rsidRPr="00236CF6">
        <w:rPr>
          <w:b/>
          <w:bCs/>
        </w:rPr>
        <w:t>2020</w:t>
      </w:r>
      <w:r w:rsidR="00C41C29">
        <w:rPr>
          <w:b/>
          <w:bCs/>
        </w:rPr>
        <w:t xml:space="preserve"> годы</w:t>
      </w:r>
      <w:r w:rsidR="00041E3F">
        <w:rPr>
          <w:b/>
          <w:bCs/>
        </w:rPr>
        <w:t xml:space="preserve"> </w:t>
      </w:r>
      <w:r>
        <w:rPr>
          <w:b/>
          <w:bCs/>
        </w:rPr>
        <w:t>«Социальная поддержка граждан»</w:t>
      </w:r>
    </w:p>
    <w:p w:rsidR="00365052" w:rsidRDefault="00365052" w:rsidP="00236CF6">
      <w:pPr>
        <w:suppressAutoHyphens/>
        <w:ind w:firstLine="0"/>
        <w:jc w:val="center"/>
        <w:rPr>
          <w:szCs w:val="28"/>
        </w:rPr>
      </w:pPr>
    </w:p>
    <w:p w:rsidR="00EA4F72" w:rsidRPr="00246A7C" w:rsidRDefault="00EA4F72" w:rsidP="00EA4F72">
      <w:pPr>
        <w:ind w:firstLine="709"/>
        <w:rPr>
          <w:b/>
          <w:szCs w:val="28"/>
        </w:rPr>
      </w:pPr>
      <w:r w:rsidRPr="00246A7C">
        <w:rPr>
          <w:szCs w:val="28"/>
        </w:rPr>
        <w:t xml:space="preserve">В целях приведения указанного постановления в соответствие действующим муниципальным нормативным правовым </w:t>
      </w:r>
      <w:proofErr w:type="gramStart"/>
      <w:r w:rsidRPr="00246A7C">
        <w:rPr>
          <w:szCs w:val="28"/>
        </w:rPr>
        <w:t>актам</w:t>
      </w:r>
      <w:r>
        <w:rPr>
          <w:szCs w:val="28"/>
        </w:rPr>
        <w:t xml:space="preserve"> </w:t>
      </w:r>
      <w:r w:rsidRPr="00246A7C">
        <w:rPr>
          <w:szCs w:val="28"/>
        </w:rPr>
        <w:t xml:space="preserve"> </w:t>
      </w:r>
      <w:r>
        <w:rPr>
          <w:szCs w:val="28"/>
        </w:rPr>
        <w:t>и</w:t>
      </w:r>
      <w:proofErr w:type="gramEnd"/>
      <w:r>
        <w:rPr>
          <w:szCs w:val="28"/>
        </w:rPr>
        <w:t xml:space="preserve"> </w:t>
      </w:r>
      <w:r w:rsidRPr="00FD598F">
        <w:rPr>
          <w:bCs/>
          <w:color w:val="000000"/>
          <w:sz w:val="24"/>
        </w:rPr>
        <w:t xml:space="preserve">    </w:t>
      </w:r>
      <w:r w:rsidRPr="00FD598F">
        <w:rPr>
          <w:sz w:val="24"/>
        </w:rPr>
        <w:t xml:space="preserve">        </w:t>
      </w:r>
      <w:r>
        <w:rPr>
          <w:szCs w:val="28"/>
        </w:rPr>
        <w:t>н</w:t>
      </w:r>
      <w:r w:rsidRPr="00442F24">
        <w:rPr>
          <w:szCs w:val="28"/>
        </w:rPr>
        <w:t>а основании решения С</w:t>
      </w:r>
      <w:r>
        <w:rPr>
          <w:szCs w:val="28"/>
        </w:rPr>
        <w:t xml:space="preserve">обрания депутатов Петровского </w:t>
      </w:r>
      <w:r w:rsidRPr="00442F24">
        <w:rPr>
          <w:szCs w:val="28"/>
        </w:rPr>
        <w:t xml:space="preserve"> сельсовета </w:t>
      </w:r>
      <w:proofErr w:type="spellStart"/>
      <w:r w:rsidRPr="00442F24">
        <w:rPr>
          <w:szCs w:val="28"/>
        </w:rPr>
        <w:t>Хомутовского</w:t>
      </w:r>
      <w:proofErr w:type="spellEnd"/>
      <w:r w:rsidRPr="00442F24">
        <w:rPr>
          <w:szCs w:val="28"/>
        </w:rPr>
        <w:t xml:space="preserve"> района от 2</w:t>
      </w:r>
      <w:r>
        <w:rPr>
          <w:szCs w:val="28"/>
        </w:rPr>
        <w:t>2</w:t>
      </w:r>
      <w:r w:rsidRPr="00442F24">
        <w:rPr>
          <w:szCs w:val="28"/>
        </w:rPr>
        <w:t xml:space="preserve"> </w:t>
      </w:r>
      <w:r>
        <w:rPr>
          <w:szCs w:val="28"/>
        </w:rPr>
        <w:t>декабря</w:t>
      </w:r>
      <w:r w:rsidRPr="00442F24">
        <w:rPr>
          <w:szCs w:val="28"/>
        </w:rPr>
        <w:t xml:space="preserve"> 202</w:t>
      </w:r>
      <w:r>
        <w:rPr>
          <w:szCs w:val="28"/>
        </w:rPr>
        <w:t>3</w:t>
      </w:r>
      <w:r w:rsidR="009E671F">
        <w:rPr>
          <w:szCs w:val="28"/>
        </w:rPr>
        <w:t xml:space="preserve"> </w:t>
      </w:r>
      <w:r w:rsidRPr="00442F24">
        <w:rPr>
          <w:szCs w:val="28"/>
        </w:rPr>
        <w:t>г</w:t>
      </w:r>
      <w:r w:rsidR="009E671F">
        <w:rPr>
          <w:szCs w:val="28"/>
        </w:rPr>
        <w:t>.</w:t>
      </w:r>
      <w:r w:rsidRPr="00442F24">
        <w:rPr>
          <w:szCs w:val="28"/>
        </w:rPr>
        <w:t xml:space="preserve"> № </w:t>
      </w:r>
      <w:r>
        <w:rPr>
          <w:szCs w:val="28"/>
        </w:rPr>
        <w:t>33</w:t>
      </w:r>
      <w:r w:rsidRPr="00442F24">
        <w:rPr>
          <w:szCs w:val="28"/>
        </w:rPr>
        <w:t>/</w:t>
      </w:r>
      <w:r>
        <w:rPr>
          <w:szCs w:val="28"/>
        </w:rPr>
        <w:t>125</w:t>
      </w:r>
      <w:r w:rsidRPr="00442F24">
        <w:rPr>
          <w:szCs w:val="28"/>
        </w:rPr>
        <w:t xml:space="preserve">-3 </w:t>
      </w:r>
      <w:r>
        <w:rPr>
          <w:szCs w:val="28"/>
        </w:rPr>
        <w:t xml:space="preserve">«О бюджете Петровского </w:t>
      </w:r>
      <w:r w:rsidRPr="00442F24">
        <w:rPr>
          <w:szCs w:val="28"/>
        </w:rPr>
        <w:t xml:space="preserve"> сельсовета </w:t>
      </w:r>
      <w:proofErr w:type="spellStart"/>
      <w:r w:rsidRPr="00442F24">
        <w:rPr>
          <w:szCs w:val="28"/>
        </w:rPr>
        <w:t>Хомутовского</w:t>
      </w:r>
      <w:proofErr w:type="spellEnd"/>
      <w:r w:rsidRPr="00442F24">
        <w:rPr>
          <w:szCs w:val="28"/>
        </w:rPr>
        <w:t xml:space="preserve"> района Курской области на</w:t>
      </w:r>
      <w:r>
        <w:rPr>
          <w:szCs w:val="28"/>
        </w:rPr>
        <w:t xml:space="preserve"> </w:t>
      </w:r>
      <w:r w:rsidRPr="00442F24">
        <w:rPr>
          <w:szCs w:val="28"/>
        </w:rPr>
        <w:t>202</w:t>
      </w:r>
      <w:r>
        <w:rPr>
          <w:szCs w:val="28"/>
        </w:rPr>
        <w:t>4</w:t>
      </w:r>
      <w:r w:rsidRPr="00442F24">
        <w:rPr>
          <w:szCs w:val="28"/>
        </w:rPr>
        <w:t xml:space="preserve"> год и на плановый период 202</w:t>
      </w:r>
      <w:r>
        <w:rPr>
          <w:szCs w:val="28"/>
        </w:rPr>
        <w:t>5</w:t>
      </w:r>
      <w:r w:rsidRPr="00442F24">
        <w:rPr>
          <w:szCs w:val="28"/>
        </w:rPr>
        <w:t xml:space="preserve"> и 202</w:t>
      </w:r>
      <w:r>
        <w:rPr>
          <w:szCs w:val="28"/>
        </w:rPr>
        <w:t>6</w:t>
      </w:r>
      <w:r w:rsidRPr="00442F24">
        <w:rPr>
          <w:szCs w:val="28"/>
        </w:rPr>
        <w:t xml:space="preserve"> годов</w:t>
      </w:r>
      <w:r>
        <w:rPr>
          <w:szCs w:val="28"/>
        </w:rPr>
        <w:t xml:space="preserve"> Администрация Петровского сельсовета 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</w:t>
      </w:r>
      <w:r w:rsidRPr="00246A7C">
        <w:rPr>
          <w:szCs w:val="28"/>
        </w:rPr>
        <w:t xml:space="preserve"> ПОСТАНОВЛЯЕТ</w:t>
      </w:r>
      <w:r w:rsidRPr="00246A7C">
        <w:rPr>
          <w:b/>
          <w:szCs w:val="28"/>
        </w:rPr>
        <w:t>:</w:t>
      </w:r>
    </w:p>
    <w:p w:rsidR="00C41C29" w:rsidRDefault="00C41C29" w:rsidP="00C41C29">
      <w:pPr>
        <w:suppressAutoHyphens/>
        <w:ind w:firstLine="0"/>
        <w:rPr>
          <w:szCs w:val="28"/>
        </w:rPr>
      </w:pPr>
      <w:r w:rsidRPr="000B72D8">
        <w:rPr>
          <w:szCs w:val="28"/>
        </w:rPr>
        <w:t>1. Внести в постановле</w:t>
      </w:r>
      <w:r>
        <w:rPr>
          <w:szCs w:val="28"/>
        </w:rPr>
        <w:t>ние Администрации Петровского</w:t>
      </w:r>
      <w:r w:rsidRPr="000B72D8">
        <w:rPr>
          <w:szCs w:val="28"/>
        </w:rPr>
        <w:t xml:space="preserve"> сел</w:t>
      </w:r>
      <w:r>
        <w:rPr>
          <w:szCs w:val="28"/>
        </w:rPr>
        <w:t xml:space="preserve">ьсовета </w:t>
      </w:r>
      <w:proofErr w:type="spellStart"/>
      <w:r>
        <w:rPr>
          <w:szCs w:val="28"/>
        </w:rPr>
        <w:t>Хомутовского</w:t>
      </w:r>
      <w:proofErr w:type="spellEnd"/>
      <w:r>
        <w:rPr>
          <w:szCs w:val="28"/>
        </w:rPr>
        <w:t xml:space="preserve"> района от 18</w:t>
      </w:r>
      <w:r w:rsidRPr="000B72D8">
        <w:rPr>
          <w:szCs w:val="28"/>
        </w:rPr>
        <w:t>.12.201</w:t>
      </w:r>
      <w:r>
        <w:rPr>
          <w:szCs w:val="28"/>
        </w:rPr>
        <w:t>7г. № 71</w:t>
      </w:r>
      <w:r w:rsidR="00041E3F">
        <w:rPr>
          <w:szCs w:val="28"/>
        </w:rPr>
        <w:t xml:space="preserve"> </w:t>
      </w:r>
      <w:r w:rsidRPr="00041E3F">
        <w:rPr>
          <w:szCs w:val="28"/>
        </w:rPr>
        <w:t xml:space="preserve">«Об утверждении муниципальной </w:t>
      </w:r>
      <w:r w:rsidRPr="00041E3F">
        <w:rPr>
          <w:bCs/>
        </w:rPr>
        <w:t xml:space="preserve">программы Петровского сельсовета   </w:t>
      </w:r>
      <w:proofErr w:type="spellStart"/>
      <w:r w:rsidRPr="00041E3F">
        <w:rPr>
          <w:bCs/>
        </w:rPr>
        <w:t>Хомутовского</w:t>
      </w:r>
      <w:proofErr w:type="spellEnd"/>
      <w:r w:rsidRPr="00041E3F">
        <w:rPr>
          <w:bCs/>
        </w:rPr>
        <w:t xml:space="preserve"> района Курской области на 2018-2020 годы «Социальная поддержка граждан</w:t>
      </w:r>
      <w:r w:rsidRPr="00041E3F">
        <w:rPr>
          <w:szCs w:val="28"/>
        </w:rPr>
        <w:t>»</w:t>
      </w:r>
      <w:r w:rsidRPr="000B72D8">
        <w:rPr>
          <w:szCs w:val="28"/>
        </w:rPr>
        <w:t xml:space="preserve"> </w:t>
      </w:r>
      <w:proofErr w:type="gramStart"/>
      <w:r w:rsidRPr="000B72D8">
        <w:rPr>
          <w:szCs w:val="28"/>
        </w:rPr>
        <w:t>(</w:t>
      </w:r>
      <w:r>
        <w:rPr>
          <w:szCs w:val="28"/>
        </w:rPr>
        <w:t xml:space="preserve"> в</w:t>
      </w:r>
      <w:proofErr w:type="gramEnd"/>
      <w:r>
        <w:rPr>
          <w:szCs w:val="28"/>
        </w:rPr>
        <w:t xml:space="preserve"> редакции постановления от 21.12.2018 №43, от 18.06.2019 №36, от 23.12.2019 № 67, от 02.04.2020 №12</w:t>
      </w:r>
      <w:r w:rsidR="008F7974">
        <w:rPr>
          <w:szCs w:val="28"/>
        </w:rPr>
        <w:t>. от 11.01.2021  №5-па</w:t>
      </w:r>
      <w:r w:rsidR="00605FA6">
        <w:rPr>
          <w:szCs w:val="28"/>
        </w:rPr>
        <w:t>, от  28.12.2021 №60-</w:t>
      </w:r>
      <w:r w:rsidR="00605FA6" w:rsidRPr="00EA4F72">
        <w:rPr>
          <w:szCs w:val="28"/>
        </w:rPr>
        <w:t>па</w:t>
      </w:r>
      <w:r w:rsidR="00A7641B" w:rsidRPr="00EA4F72">
        <w:rPr>
          <w:szCs w:val="28"/>
        </w:rPr>
        <w:t>, от</w:t>
      </w:r>
      <w:r w:rsidR="00A7641B">
        <w:rPr>
          <w:szCs w:val="28"/>
        </w:rPr>
        <w:t xml:space="preserve">  26.12.2022 № 27-па</w:t>
      </w:r>
      <w:r>
        <w:rPr>
          <w:szCs w:val="28"/>
        </w:rPr>
        <w:t>)</w:t>
      </w:r>
      <w:r w:rsidRPr="000B72D8">
        <w:rPr>
          <w:szCs w:val="28"/>
        </w:rPr>
        <w:t xml:space="preserve"> следующие изменения:</w:t>
      </w:r>
    </w:p>
    <w:p w:rsidR="00365052" w:rsidRDefault="00365052" w:rsidP="00C41C29">
      <w:pPr>
        <w:suppressAutoHyphens/>
        <w:ind w:firstLine="0"/>
        <w:rPr>
          <w:szCs w:val="28"/>
        </w:rPr>
      </w:pPr>
    </w:p>
    <w:p w:rsidR="00A7641B" w:rsidRPr="00B92B1E" w:rsidRDefault="00365052" w:rsidP="00365052">
      <w:pPr>
        <w:suppressAutoHyphens/>
        <w:rPr>
          <w:kern w:val="2"/>
          <w:szCs w:val="28"/>
        </w:rPr>
      </w:pPr>
      <w:r w:rsidRPr="00B92B1E">
        <w:rPr>
          <w:rFonts w:eastAsia="Calibri"/>
          <w:kern w:val="2"/>
          <w:szCs w:val="28"/>
          <w:lang w:eastAsia="en-US"/>
        </w:rPr>
        <w:t xml:space="preserve">1.1.Паспорт муниципальной программы Петровского сельсовета </w:t>
      </w:r>
      <w:proofErr w:type="spellStart"/>
      <w:r w:rsidRPr="00B92B1E">
        <w:rPr>
          <w:rFonts w:eastAsia="Calibri"/>
          <w:kern w:val="2"/>
          <w:szCs w:val="28"/>
          <w:lang w:eastAsia="en-US"/>
        </w:rPr>
        <w:t>Хомутовского</w:t>
      </w:r>
      <w:proofErr w:type="spellEnd"/>
      <w:r w:rsidRPr="00B92B1E">
        <w:rPr>
          <w:rFonts w:eastAsia="Calibri"/>
          <w:kern w:val="2"/>
          <w:szCs w:val="28"/>
          <w:lang w:eastAsia="en-US"/>
        </w:rPr>
        <w:t xml:space="preserve"> </w:t>
      </w:r>
      <w:proofErr w:type="gramStart"/>
      <w:r w:rsidRPr="00B92B1E">
        <w:rPr>
          <w:rFonts w:eastAsia="Calibri"/>
          <w:kern w:val="2"/>
          <w:szCs w:val="28"/>
          <w:lang w:eastAsia="en-US"/>
        </w:rPr>
        <w:t>района  Курской</w:t>
      </w:r>
      <w:proofErr w:type="gramEnd"/>
      <w:r w:rsidRPr="00B92B1E">
        <w:rPr>
          <w:rFonts w:eastAsia="Calibri"/>
          <w:kern w:val="2"/>
          <w:szCs w:val="28"/>
          <w:lang w:eastAsia="en-US"/>
        </w:rPr>
        <w:t xml:space="preserve">  области «Социальная поддержка граждан» </w:t>
      </w:r>
      <w:r w:rsidRPr="00B92B1E">
        <w:rPr>
          <w:kern w:val="2"/>
          <w:szCs w:val="28"/>
        </w:rPr>
        <w:t>изложить в новой редакции (паспорт  прилагается);</w:t>
      </w:r>
    </w:p>
    <w:p w:rsidR="00B51616" w:rsidRPr="00B92B1E" w:rsidRDefault="00B51616" w:rsidP="009E671F">
      <w:pPr>
        <w:suppressAutoHyphens/>
        <w:ind w:firstLine="708"/>
        <w:rPr>
          <w:kern w:val="2"/>
          <w:szCs w:val="28"/>
        </w:rPr>
      </w:pPr>
      <w:r w:rsidRPr="00B92B1E">
        <w:rPr>
          <w:kern w:val="2"/>
          <w:szCs w:val="28"/>
        </w:rPr>
        <w:t xml:space="preserve">1.2.  </w:t>
      </w:r>
      <w:r w:rsidRPr="00B92B1E">
        <w:rPr>
          <w:rFonts w:eastAsia="Calibri"/>
          <w:kern w:val="2"/>
          <w:szCs w:val="28"/>
          <w:lang w:eastAsia="en-US"/>
        </w:rPr>
        <w:t xml:space="preserve">Паспорт </w:t>
      </w:r>
      <w:r w:rsidRPr="00B92B1E">
        <w:rPr>
          <w:kern w:val="2"/>
          <w:szCs w:val="28"/>
        </w:rPr>
        <w:t xml:space="preserve">подпрограммы «Развитие мер социальной поддержки отдельных категорий </w:t>
      </w:r>
      <w:proofErr w:type="gramStart"/>
      <w:r w:rsidRPr="00B92B1E">
        <w:rPr>
          <w:kern w:val="2"/>
          <w:szCs w:val="28"/>
        </w:rPr>
        <w:t xml:space="preserve">граждан» </w:t>
      </w:r>
      <w:r w:rsidRPr="00B92B1E">
        <w:rPr>
          <w:rFonts w:eastAsia="Calibri"/>
          <w:kern w:val="2"/>
          <w:szCs w:val="28"/>
          <w:lang w:eastAsia="en-US"/>
        </w:rPr>
        <w:t xml:space="preserve"> </w:t>
      </w:r>
      <w:r w:rsidRPr="00B92B1E">
        <w:rPr>
          <w:kern w:val="2"/>
          <w:szCs w:val="28"/>
        </w:rPr>
        <w:t>изложить</w:t>
      </w:r>
      <w:proofErr w:type="gramEnd"/>
      <w:r w:rsidRPr="00B92B1E">
        <w:rPr>
          <w:kern w:val="2"/>
          <w:szCs w:val="28"/>
        </w:rPr>
        <w:t xml:space="preserve"> в новой редакции (паспорт подпрограммы   прилагается);</w:t>
      </w:r>
    </w:p>
    <w:p w:rsidR="00B51616" w:rsidRPr="00B92B1E" w:rsidRDefault="00B51616" w:rsidP="00365052">
      <w:pPr>
        <w:suppressAutoHyphens/>
        <w:rPr>
          <w:kern w:val="2"/>
          <w:szCs w:val="28"/>
        </w:rPr>
      </w:pPr>
    </w:p>
    <w:p w:rsidR="00365052" w:rsidRPr="00B92B1E" w:rsidRDefault="00B51616" w:rsidP="00C71883">
      <w:pPr>
        <w:autoSpaceDE w:val="0"/>
        <w:autoSpaceDN w:val="0"/>
        <w:adjustRightInd w:val="0"/>
        <w:rPr>
          <w:szCs w:val="28"/>
          <w:lang w:eastAsia="ar-SA"/>
        </w:rPr>
      </w:pPr>
      <w:r w:rsidRPr="00B92B1E">
        <w:rPr>
          <w:bCs/>
          <w:szCs w:val="28"/>
        </w:rPr>
        <w:t>1.3</w:t>
      </w:r>
      <w:r w:rsidR="00C71883" w:rsidRPr="00B92B1E">
        <w:rPr>
          <w:bCs/>
          <w:szCs w:val="28"/>
        </w:rPr>
        <w:t xml:space="preserve">. Раздел </w:t>
      </w:r>
      <w:r w:rsidR="00365052" w:rsidRPr="00B92B1E">
        <w:rPr>
          <w:i/>
          <w:szCs w:val="28"/>
          <w:lang w:eastAsia="ar-SA"/>
        </w:rPr>
        <w:t xml:space="preserve">3. </w:t>
      </w:r>
      <w:r w:rsidR="00B92B1E" w:rsidRPr="00B92B1E">
        <w:rPr>
          <w:szCs w:val="28"/>
          <w:lang w:eastAsia="ar-SA"/>
        </w:rPr>
        <w:t>«</w:t>
      </w:r>
      <w:r w:rsidR="00365052" w:rsidRPr="00B92B1E">
        <w:rPr>
          <w:szCs w:val="28"/>
          <w:lang w:eastAsia="ar-SA"/>
        </w:rPr>
        <w:t>Система программных мероприятий</w:t>
      </w:r>
      <w:r w:rsidR="00B92B1E" w:rsidRPr="00B92B1E">
        <w:rPr>
          <w:szCs w:val="28"/>
          <w:lang w:eastAsia="ar-SA"/>
        </w:rPr>
        <w:t>»</w:t>
      </w:r>
      <w:r w:rsidR="00C71883" w:rsidRPr="00B92B1E">
        <w:rPr>
          <w:szCs w:val="28"/>
          <w:lang w:eastAsia="ar-SA"/>
        </w:rPr>
        <w:t xml:space="preserve"> </w:t>
      </w:r>
      <w:proofErr w:type="gramStart"/>
      <w:r w:rsidR="00C71883" w:rsidRPr="00B92B1E">
        <w:rPr>
          <w:szCs w:val="28"/>
          <w:lang w:eastAsia="ar-SA"/>
        </w:rPr>
        <w:t>изложить  в</w:t>
      </w:r>
      <w:proofErr w:type="gramEnd"/>
      <w:r w:rsidR="00C71883" w:rsidRPr="00B92B1E">
        <w:rPr>
          <w:szCs w:val="28"/>
          <w:lang w:eastAsia="ar-SA"/>
        </w:rPr>
        <w:t xml:space="preserve"> новой редакции:</w:t>
      </w:r>
    </w:p>
    <w:p w:rsidR="00365052" w:rsidRPr="00B51616" w:rsidRDefault="00365052" w:rsidP="00365052">
      <w:pPr>
        <w:suppressAutoHyphens/>
        <w:autoSpaceDE w:val="0"/>
        <w:jc w:val="center"/>
        <w:rPr>
          <w:sz w:val="24"/>
          <w:lang w:eastAsia="ar-SA"/>
        </w:rPr>
      </w:pPr>
    </w:p>
    <w:p w:rsidR="00B51616" w:rsidRDefault="00365052" w:rsidP="00365052">
      <w:pPr>
        <w:suppressAutoHyphens/>
        <w:autoSpaceDE w:val="0"/>
        <w:ind w:firstLine="709"/>
        <w:rPr>
          <w:szCs w:val="28"/>
          <w:lang w:eastAsia="ar-SA"/>
        </w:rPr>
      </w:pPr>
      <w:r w:rsidRPr="00B51616">
        <w:rPr>
          <w:szCs w:val="28"/>
          <w:lang w:eastAsia="ar-SA"/>
        </w:rPr>
        <w:t>Перечень программных мероприятий:</w:t>
      </w:r>
    </w:p>
    <w:p w:rsidR="00365052" w:rsidRPr="00B51616" w:rsidRDefault="00365052" w:rsidP="00365052">
      <w:pPr>
        <w:suppressAutoHyphens/>
        <w:autoSpaceDE w:val="0"/>
        <w:ind w:firstLine="709"/>
        <w:rPr>
          <w:szCs w:val="28"/>
          <w:lang w:eastAsia="ar-SA"/>
        </w:rPr>
      </w:pPr>
      <w:r w:rsidRPr="00B51616">
        <w:rPr>
          <w:szCs w:val="28"/>
          <w:lang w:eastAsia="ar-SA"/>
        </w:rPr>
        <w:lastRenderedPageBreak/>
        <w:t>- назначение муниципальной пенсии за выслугу лет лицам, замещавшим муниципальные должности и должности муниципальной службы;</w:t>
      </w:r>
    </w:p>
    <w:p w:rsidR="00365052" w:rsidRPr="00B51616" w:rsidRDefault="00365052" w:rsidP="00365052">
      <w:pPr>
        <w:suppressAutoHyphens/>
        <w:autoSpaceDE w:val="0"/>
        <w:ind w:firstLine="709"/>
        <w:rPr>
          <w:szCs w:val="28"/>
          <w:lang w:eastAsia="ar-SA"/>
        </w:rPr>
      </w:pPr>
      <w:r w:rsidRPr="00B51616">
        <w:rPr>
          <w:szCs w:val="28"/>
          <w:lang w:eastAsia="ar-SA"/>
        </w:rPr>
        <w:t>- выплата муниципальной пенсии за выслугу лет лицам, замещавшим муниципальные должности и должности муниципальной службы, путем перечисления денежных средств на счета получателей в кредитных учреждениях;</w:t>
      </w:r>
    </w:p>
    <w:p w:rsidR="00365052" w:rsidRPr="00B51616" w:rsidRDefault="00365052" w:rsidP="00365052">
      <w:pPr>
        <w:suppressAutoHyphens/>
        <w:autoSpaceDE w:val="0"/>
        <w:ind w:firstLine="709"/>
        <w:rPr>
          <w:szCs w:val="28"/>
          <w:lang w:eastAsia="ar-SA"/>
        </w:rPr>
      </w:pPr>
      <w:r w:rsidRPr="00B51616">
        <w:rPr>
          <w:szCs w:val="28"/>
          <w:lang w:eastAsia="ar-SA"/>
        </w:rPr>
        <w:t>- проведение перерасчета муниципальной пенсии за выслугу лет при изменении трудовой пенсии и изменении размера оплаты труда муниципальных служащих.</w:t>
      </w:r>
    </w:p>
    <w:p w:rsidR="00365052" w:rsidRPr="00B51616" w:rsidRDefault="00365052" w:rsidP="00365052">
      <w:pPr>
        <w:suppressAutoHyphens/>
        <w:ind w:right="72" w:firstLine="709"/>
        <w:rPr>
          <w:szCs w:val="28"/>
          <w:lang w:eastAsia="ar-SA"/>
        </w:rPr>
      </w:pPr>
      <w:r w:rsidRPr="00B51616">
        <w:rPr>
          <w:szCs w:val="28"/>
          <w:lang w:eastAsia="ar-SA"/>
        </w:rPr>
        <w:t>Общий объем финансирования Программы</w:t>
      </w:r>
      <w:r w:rsidRPr="00B51616">
        <w:rPr>
          <w:sz w:val="24"/>
          <w:lang w:eastAsia="ar-SA"/>
        </w:rPr>
        <w:t xml:space="preserve"> </w:t>
      </w:r>
      <w:r w:rsidRPr="00B51616">
        <w:rPr>
          <w:szCs w:val="28"/>
          <w:lang w:eastAsia="ar-SA"/>
        </w:rPr>
        <w:t xml:space="preserve">за счет средств местного бюджета составляет всего – </w:t>
      </w:r>
      <w:proofErr w:type="gramStart"/>
      <w:r w:rsidR="00B51616" w:rsidRPr="00B51616">
        <w:rPr>
          <w:rFonts w:eastAsia="Calibri"/>
          <w:kern w:val="2"/>
          <w:szCs w:val="28"/>
          <w:lang w:eastAsia="en-US"/>
        </w:rPr>
        <w:t xml:space="preserve">5338.5 </w:t>
      </w:r>
      <w:r w:rsidRPr="00B51616">
        <w:rPr>
          <w:szCs w:val="28"/>
          <w:lang w:eastAsia="ar-SA"/>
        </w:rPr>
        <w:t xml:space="preserve"> руб.</w:t>
      </w:r>
      <w:proofErr w:type="gramEnd"/>
      <w:r w:rsidRPr="00B51616">
        <w:rPr>
          <w:szCs w:val="28"/>
          <w:lang w:eastAsia="ar-SA"/>
        </w:rPr>
        <w:t>, в том числе:</w:t>
      </w:r>
    </w:p>
    <w:p w:rsidR="00B51616" w:rsidRPr="00B51616" w:rsidRDefault="00B51616" w:rsidP="00B51616">
      <w:pPr>
        <w:rPr>
          <w:kern w:val="2"/>
          <w:szCs w:val="28"/>
        </w:rPr>
      </w:pPr>
      <w:r w:rsidRPr="00B51616">
        <w:rPr>
          <w:kern w:val="2"/>
          <w:szCs w:val="28"/>
        </w:rPr>
        <w:t>2018 год – 739.4 тыс. рублей;</w:t>
      </w:r>
    </w:p>
    <w:p w:rsidR="00B51616" w:rsidRPr="00CE5F83" w:rsidRDefault="00B51616" w:rsidP="00B51616">
      <w:pPr>
        <w:rPr>
          <w:kern w:val="2"/>
          <w:szCs w:val="28"/>
        </w:rPr>
      </w:pPr>
      <w:r w:rsidRPr="00CE5F83">
        <w:rPr>
          <w:kern w:val="2"/>
          <w:szCs w:val="28"/>
        </w:rPr>
        <w:t>2019 год –440,8 тыс.  рублей;</w:t>
      </w:r>
    </w:p>
    <w:p w:rsidR="00B51616" w:rsidRPr="00CE5F83" w:rsidRDefault="00B51616" w:rsidP="00B51616">
      <w:pPr>
        <w:rPr>
          <w:kern w:val="2"/>
          <w:szCs w:val="28"/>
        </w:rPr>
      </w:pPr>
      <w:r w:rsidRPr="00CE5F83">
        <w:rPr>
          <w:kern w:val="2"/>
          <w:szCs w:val="28"/>
        </w:rPr>
        <w:t>2020 год – 916,3 тыс. рублей;</w:t>
      </w:r>
    </w:p>
    <w:p w:rsidR="00B51616" w:rsidRPr="00CE5F83" w:rsidRDefault="00B51616" w:rsidP="00B51616">
      <w:pPr>
        <w:rPr>
          <w:kern w:val="2"/>
          <w:szCs w:val="28"/>
        </w:rPr>
      </w:pPr>
      <w:r w:rsidRPr="00CE5F83">
        <w:rPr>
          <w:kern w:val="2"/>
          <w:szCs w:val="28"/>
        </w:rPr>
        <w:t>2021 год – 756.9 тыс. рублей;</w:t>
      </w:r>
    </w:p>
    <w:p w:rsidR="00B51616" w:rsidRPr="00CE5F83" w:rsidRDefault="00B51616" w:rsidP="00B51616">
      <w:pPr>
        <w:rPr>
          <w:kern w:val="2"/>
          <w:szCs w:val="28"/>
        </w:rPr>
      </w:pPr>
      <w:r w:rsidRPr="00CE5F83">
        <w:rPr>
          <w:kern w:val="2"/>
          <w:szCs w:val="28"/>
        </w:rPr>
        <w:t>2022 год – 853,2 тыс. рублей;</w:t>
      </w:r>
    </w:p>
    <w:p w:rsidR="00B51616" w:rsidRPr="00CE5F83" w:rsidRDefault="00B51616" w:rsidP="00B51616">
      <w:pPr>
        <w:rPr>
          <w:kern w:val="2"/>
          <w:szCs w:val="28"/>
        </w:rPr>
      </w:pPr>
      <w:r w:rsidRPr="00CE5F83">
        <w:rPr>
          <w:kern w:val="2"/>
          <w:szCs w:val="28"/>
        </w:rPr>
        <w:t xml:space="preserve">2023 год – </w:t>
      </w:r>
      <w:r>
        <w:rPr>
          <w:kern w:val="2"/>
          <w:szCs w:val="28"/>
        </w:rPr>
        <w:t>776,4</w:t>
      </w:r>
      <w:r w:rsidRPr="00CE5F83">
        <w:rPr>
          <w:kern w:val="2"/>
          <w:szCs w:val="28"/>
        </w:rPr>
        <w:t xml:space="preserve"> тыс. рублей;</w:t>
      </w:r>
    </w:p>
    <w:p w:rsidR="00B51616" w:rsidRPr="00CE5F83" w:rsidRDefault="00B51616" w:rsidP="00B51616">
      <w:pPr>
        <w:rPr>
          <w:kern w:val="2"/>
          <w:szCs w:val="28"/>
        </w:rPr>
      </w:pPr>
      <w:r>
        <w:rPr>
          <w:kern w:val="2"/>
          <w:szCs w:val="28"/>
        </w:rPr>
        <w:t>2024 год – 647,0</w:t>
      </w:r>
      <w:r w:rsidRPr="00CE5F83">
        <w:rPr>
          <w:kern w:val="2"/>
          <w:szCs w:val="28"/>
        </w:rPr>
        <w:t xml:space="preserve"> тыс. рублей;</w:t>
      </w:r>
    </w:p>
    <w:p w:rsidR="00B51616" w:rsidRDefault="00B51616" w:rsidP="00B51616">
      <w:pPr>
        <w:rPr>
          <w:kern w:val="2"/>
          <w:szCs w:val="28"/>
        </w:rPr>
      </w:pPr>
      <w:r>
        <w:rPr>
          <w:kern w:val="2"/>
          <w:szCs w:val="28"/>
        </w:rPr>
        <w:t>2025 год-  95.6</w:t>
      </w:r>
      <w:r w:rsidRPr="00CE5F83">
        <w:rPr>
          <w:kern w:val="2"/>
          <w:szCs w:val="28"/>
        </w:rPr>
        <w:t xml:space="preserve"> тыс.</w:t>
      </w:r>
      <w:r>
        <w:rPr>
          <w:kern w:val="2"/>
          <w:szCs w:val="28"/>
        </w:rPr>
        <w:t xml:space="preserve"> рублей;</w:t>
      </w:r>
    </w:p>
    <w:p w:rsidR="00B51616" w:rsidRPr="00CE5F83" w:rsidRDefault="00B51616" w:rsidP="00B51616">
      <w:pPr>
        <w:rPr>
          <w:kern w:val="2"/>
          <w:szCs w:val="28"/>
        </w:rPr>
      </w:pPr>
      <w:r>
        <w:rPr>
          <w:kern w:val="2"/>
          <w:szCs w:val="28"/>
        </w:rPr>
        <w:t>2026 год- 112.9 тыс. рублей</w:t>
      </w:r>
    </w:p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Pr="00B92B1E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9E671F" w:rsidRPr="00B92B1E" w:rsidRDefault="00B51616" w:rsidP="009E671F">
      <w:pPr>
        <w:suppressAutoHyphens/>
        <w:rPr>
          <w:kern w:val="2"/>
          <w:szCs w:val="28"/>
        </w:rPr>
      </w:pPr>
      <w:r w:rsidRPr="00B92B1E">
        <w:rPr>
          <w:bCs/>
          <w:szCs w:val="28"/>
        </w:rPr>
        <w:t>1.4.</w:t>
      </w:r>
      <w:r w:rsidR="009E671F" w:rsidRPr="00B92B1E">
        <w:rPr>
          <w:kern w:val="2"/>
          <w:szCs w:val="28"/>
        </w:rPr>
        <w:t xml:space="preserve">  Раздел 8.5. Информация по ресурсному обеспечению</w:t>
      </w:r>
      <w:r w:rsidR="009E671F" w:rsidRPr="00B92B1E">
        <w:rPr>
          <w:kern w:val="2"/>
          <w:szCs w:val="28"/>
        </w:rPr>
        <w:br/>
        <w:t xml:space="preserve">подпрограммы «Развитие мер социальной поддержки отдельных категорий граждан» </w:t>
      </w:r>
      <w:proofErr w:type="gramStart"/>
      <w:r w:rsidR="009E671F" w:rsidRPr="00B92B1E">
        <w:rPr>
          <w:kern w:val="2"/>
          <w:szCs w:val="28"/>
        </w:rPr>
        <w:t>изложить  в</w:t>
      </w:r>
      <w:proofErr w:type="gramEnd"/>
      <w:r w:rsidR="009E671F" w:rsidRPr="00B92B1E">
        <w:rPr>
          <w:kern w:val="2"/>
          <w:szCs w:val="28"/>
        </w:rPr>
        <w:t xml:space="preserve"> новой редакции</w:t>
      </w:r>
    </w:p>
    <w:p w:rsidR="009E671F" w:rsidRPr="00B92B1E" w:rsidRDefault="009E671F" w:rsidP="009E671F">
      <w:pPr>
        <w:suppressAutoHyphens/>
        <w:jc w:val="center"/>
        <w:rPr>
          <w:kern w:val="2"/>
          <w:szCs w:val="28"/>
        </w:rPr>
      </w:pPr>
      <w:r w:rsidRPr="00B92B1E">
        <w:rPr>
          <w:b/>
          <w:kern w:val="2"/>
          <w:szCs w:val="28"/>
        </w:rPr>
        <w:t xml:space="preserve"> </w:t>
      </w:r>
    </w:p>
    <w:p w:rsidR="009E671F" w:rsidRPr="00B92B1E" w:rsidRDefault="009E671F" w:rsidP="009E671F">
      <w:pPr>
        <w:suppressAutoHyphens/>
        <w:rPr>
          <w:kern w:val="2"/>
          <w:szCs w:val="28"/>
        </w:rPr>
      </w:pPr>
      <w:r w:rsidRPr="00B92B1E">
        <w:rPr>
          <w:b/>
          <w:kern w:val="2"/>
          <w:szCs w:val="28"/>
        </w:rPr>
        <w:t xml:space="preserve"> </w:t>
      </w:r>
      <w:r w:rsidRPr="00B92B1E">
        <w:rPr>
          <w:kern w:val="2"/>
          <w:szCs w:val="28"/>
        </w:rPr>
        <w:t>Объем финансового обеспечения реализации подпрограммы за 2018–</w:t>
      </w:r>
      <w:r w:rsidRPr="00B92B1E">
        <w:rPr>
          <w:kern w:val="2"/>
          <w:szCs w:val="28"/>
        </w:rPr>
        <w:br/>
        <w:t xml:space="preserve">2026 годы составит-  </w:t>
      </w:r>
      <w:r w:rsidR="00BD59B0" w:rsidRPr="00B92B1E">
        <w:rPr>
          <w:kern w:val="2"/>
          <w:szCs w:val="28"/>
        </w:rPr>
        <w:t xml:space="preserve">5338477.97 </w:t>
      </w:r>
      <w:r w:rsidRPr="00B92B1E">
        <w:rPr>
          <w:kern w:val="2"/>
          <w:szCs w:val="28"/>
        </w:rPr>
        <w:t>рублей.</w:t>
      </w:r>
    </w:p>
    <w:p w:rsidR="009E671F" w:rsidRPr="00B92B1E" w:rsidRDefault="009E671F" w:rsidP="009E671F">
      <w:pPr>
        <w:ind w:firstLine="709"/>
        <w:rPr>
          <w:kern w:val="2"/>
          <w:szCs w:val="28"/>
        </w:rPr>
      </w:pPr>
      <w:r w:rsidRPr="00B92B1E">
        <w:rPr>
          <w:kern w:val="2"/>
          <w:szCs w:val="28"/>
        </w:rPr>
        <w:t>в том числе: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 xml:space="preserve">2018 год – </w:t>
      </w:r>
      <w:proofErr w:type="gramStart"/>
      <w:r w:rsidRPr="00B92B1E">
        <w:rPr>
          <w:kern w:val="2"/>
          <w:szCs w:val="28"/>
        </w:rPr>
        <w:t>739406.08  рублей</w:t>
      </w:r>
      <w:proofErr w:type="gramEnd"/>
      <w:r w:rsidRPr="00B92B1E">
        <w:rPr>
          <w:kern w:val="2"/>
          <w:szCs w:val="28"/>
        </w:rPr>
        <w:t>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2019 год –</w:t>
      </w:r>
      <w:proofErr w:type="gramStart"/>
      <w:r w:rsidRPr="00B92B1E">
        <w:rPr>
          <w:kern w:val="2"/>
          <w:szCs w:val="28"/>
        </w:rPr>
        <w:t>440831.09  рублей</w:t>
      </w:r>
      <w:proofErr w:type="gramEnd"/>
      <w:r w:rsidRPr="00B92B1E">
        <w:rPr>
          <w:kern w:val="2"/>
          <w:szCs w:val="28"/>
        </w:rPr>
        <w:t>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2020 год – 916264.29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2021 год – 756903.87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2022 год – 853191.64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2023 год – 776382.00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2024 год – 647000.00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2025 год-  95618.00 рублей;</w:t>
      </w:r>
    </w:p>
    <w:p w:rsidR="00BD59B0" w:rsidRPr="00B92B1E" w:rsidRDefault="00BD59B0" w:rsidP="00BD59B0">
      <w:pPr>
        <w:rPr>
          <w:kern w:val="2"/>
          <w:szCs w:val="28"/>
        </w:rPr>
      </w:pPr>
      <w:r w:rsidRPr="00B92B1E">
        <w:rPr>
          <w:kern w:val="2"/>
          <w:szCs w:val="28"/>
        </w:rPr>
        <w:t>2026 год-  112881.00 рублей</w:t>
      </w:r>
    </w:p>
    <w:p w:rsidR="009E671F" w:rsidRPr="00B92B1E" w:rsidRDefault="009E671F" w:rsidP="009E671F">
      <w:pPr>
        <w:ind w:firstLine="709"/>
        <w:rPr>
          <w:kern w:val="2"/>
          <w:szCs w:val="28"/>
        </w:rPr>
      </w:pPr>
      <w:r w:rsidRPr="00B92B1E">
        <w:rPr>
          <w:kern w:val="2"/>
          <w:szCs w:val="28"/>
        </w:rPr>
        <w:t xml:space="preserve">Информация о расходах </w:t>
      </w:r>
      <w:proofErr w:type="gramStart"/>
      <w:r w:rsidRPr="00B92B1E">
        <w:rPr>
          <w:kern w:val="2"/>
          <w:szCs w:val="28"/>
        </w:rPr>
        <w:t>бюджета  сельского</w:t>
      </w:r>
      <w:proofErr w:type="gramEnd"/>
      <w:r w:rsidRPr="00B92B1E">
        <w:rPr>
          <w:kern w:val="2"/>
          <w:szCs w:val="28"/>
        </w:rPr>
        <w:t xml:space="preserve"> поселения на реализацию подпрограммы приведена в приложении № 1. </w:t>
      </w:r>
    </w:p>
    <w:p w:rsidR="009E671F" w:rsidRPr="00B92B1E" w:rsidRDefault="009E671F" w:rsidP="009E671F">
      <w:pPr>
        <w:suppressAutoHyphens/>
        <w:rPr>
          <w:kern w:val="2"/>
          <w:szCs w:val="28"/>
        </w:rPr>
      </w:pPr>
      <w:r w:rsidRPr="00B92B1E">
        <w:rPr>
          <w:kern w:val="2"/>
          <w:szCs w:val="28"/>
        </w:rPr>
        <w:t xml:space="preserve">На реализацию подпрограммы выделяются средства бюджета сельского поселения в рамках муниципальной программы Петровского сельсовета «Развитие мер социальной поддержки отдельных категорий </w:t>
      </w:r>
      <w:proofErr w:type="gramStart"/>
      <w:r w:rsidRPr="00B92B1E">
        <w:rPr>
          <w:kern w:val="2"/>
          <w:szCs w:val="28"/>
        </w:rPr>
        <w:lastRenderedPageBreak/>
        <w:t>граждан»</w:t>
      </w:r>
      <w:r w:rsidRPr="00B92B1E">
        <w:rPr>
          <w:b/>
          <w:kern w:val="2"/>
          <w:szCs w:val="28"/>
        </w:rPr>
        <w:t xml:space="preserve"> </w:t>
      </w:r>
      <w:r w:rsidRPr="00B92B1E">
        <w:rPr>
          <w:kern w:val="2"/>
          <w:szCs w:val="28"/>
        </w:rPr>
        <w:t xml:space="preserve">  </w:t>
      </w:r>
      <w:proofErr w:type="gramEnd"/>
      <w:r w:rsidRPr="00B92B1E">
        <w:rPr>
          <w:kern w:val="2"/>
          <w:szCs w:val="28"/>
        </w:rPr>
        <w:t xml:space="preserve">Петровского сельсовета </w:t>
      </w:r>
      <w:proofErr w:type="spellStart"/>
      <w:r w:rsidRPr="00B92B1E">
        <w:rPr>
          <w:kern w:val="2"/>
          <w:szCs w:val="28"/>
        </w:rPr>
        <w:t>Хомутовского</w:t>
      </w:r>
      <w:proofErr w:type="spellEnd"/>
      <w:r w:rsidRPr="00B92B1E">
        <w:rPr>
          <w:kern w:val="2"/>
          <w:szCs w:val="28"/>
        </w:rPr>
        <w:t xml:space="preserve"> райо</w:t>
      </w:r>
      <w:r w:rsidR="00BD59B0" w:rsidRPr="00B92B1E">
        <w:rPr>
          <w:kern w:val="2"/>
          <w:szCs w:val="28"/>
        </w:rPr>
        <w:t>на Курской области» на 2018-2026</w:t>
      </w:r>
      <w:r w:rsidRPr="00B92B1E">
        <w:rPr>
          <w:kern w:val="2"/>
          <w:szCs w:val="28"/>
        </w:rPr>
        <w:t xml:space="preserve"> годы». </w:t>
      </w:r>
    </w:p>
    <w:p w:rsidR="009E671F" w:rsidRPr="00B92B1E" w:rsidRDefault="009E671F" w:rsidP="009E671F">
      <w:pPr>
        <w:ind w:firstLine="709"/>
        <w:rPr>
          <w:kern w:val="2"/>
          <w:szCs w:val="28"/>
        </w:rPr>
      </w:pPr>
      <w:r w:rsidRPr="00B92B1E">
        <w:rPr>
          <w:kern w:val="2"/>
          <w:szCs w:val="28"/>
        </w:rPr>
        <w:t>Информация о расходах областного бюджета, федерального бюджета, местного бюджета, внебюджетных источников на реализацию подпрограммы приведена в приложении № 5.</w:t>
      </w:r>
    </w:p>
    <w:p w:rsidR="00B51616" w:rsidRPr="00B92B1E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Pr="00B92B1E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D59B0" w:rsidRDefault="00BD59B0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Pr="00F96F20" w:rsidRDefault="00B92B1E" w:rsidP="00B92B1E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F96F20">
        <w:rPr>
          <w:rFonts w:eastAsia="Calibri"/>
          <w:b/>
          <w:kern w:val="2"/>
          <w:szCs w:val="28"/>
          <w:lang w:eastAsia="en-US"/>
        </w:rPr>
        <w:lastRenderedPageBreak/>
        <w:t>ПАСПОРТ</w:t>
      </w:r>
    </w:p>
    <w:p w:rsidR="00B92B1E" w:rsidRDefault="00B92B1E" w:rsidP="00B92B1E">
      <w:pPr>
        <w:suppressAutoHyphens/>
        <w:jc w:val="center"/>
        <w:rPr>
          <w:rFonts w:eastAsia="Calibri"/>
          <w:b/>
          <w:kern w:val="2"/>
          <w:szCs w:val="28"/>
          <w:lang w:eastAsia="en-US"/>
        </w:rPr>
      </w:pPr>
      <w:r w:rsidRPr="00F96F20">
        <w:rPr>
          <w:rFonts w:eastAsia="Calibri"/>
          <w:b/>
          <w:kern w:val="2"/>
          <w:szCs w:val="28"/>
          <w:lang w:eastAsia="en-US"/>
        </w:rPr>
        <w:t xml:space="preserve">муниципальной программы </w:t>
      </w:r>
    </w:p>
    <w:p w:rsidR="00B92B1E" w:rsidRDefault="00B92B1E" w:rsidP="00B92B1E">
      <w:pPr>
        <w:suppressAutoHyphens/>
        <w:jc w:val="center"/>
        <w:rPr>
          <w:b/>
          <w:szCs w:val="28"/>
          <w:lang w:eastAsia="ar-SA"/>
        </w:rPr>
      </w:pPr>
      <w:r w:rsidRPr="00F96F20">
        <w:rPr>
          <w:b/>
          <w:szCs w:val="28"/>
          <w:lang w:eastAsia="ar-SA"/>
        </w:rPr>
        <w:t xml:space="preserve">Петровского сельсовета </w:t>
      </w:r>
      <w:proofErr w:type="spellStart"/>
      <w:r w:rsidRPr="00F96F20">
        <w:rPr>
          <w:b/>
          <w:szCs w:val="28"/>
          <w:lang w:eastAsia="ar-SA"/>
        </w:rPr>
        <w:t>Хомутовского</w:t>
      </w:r>
      <w:proofErr w:type="spellEnd"/>
      <w:r w:rsidRPr="00F96F20">
        <w:rPr>
          <w:b/>
          <w:szCs w:val="28"/>
          <w:lang w:eastAsia="ar-SA"/>
        </w:rPr>
        <w:t xml:space="preserve"> района Курской области </w:t>
      </w:r>
    </w:p>
    <w:p w:rsidR="00B92B1E" w:rsidRPr="00AA554A" w:rsidRDefault="00B92B1E" w:rsidP="00B92B1E">
      <w:pPr>
        <w:suppressAutoHyphens/>
        <w:jc w:val="center"/>
        <w:rPr>
          <w:b/>
          <w:szCs w:val="28"/>
          <w:lang w:eastAsia="ar-SA"/>
        </w:rPr>
      </w:pPr>
      <w:r w:rsidRPr="00F96F20">
        <w:rPr>
          <w:b/>
          <w:szCs w:val="28"/>
          <w:lang w:eastAsia="ar-SA"/>
        </w:rPr>
        <w:t xml:space="preserve"> «Социальная поддержка граждан» </w:t>
      </w:r>
    </w:p>
    <w:p w:rsidR="00B92B1E" w:rsidRPr="00AA554A" w:rsidRDefault="00B92B1E" w:rsidP="00B92B1E">
      <w:pPr>
        <w:suppressAutoHyphens/>
        <w:rPr>
          <w:rFonts w:eastAsia="Calibri"/>
          <w:b/>
          <w:kern w:val="2"/>
          <w:sz w:val="16"/>
          <w:szCs w:val="16"/>
          <w:lang w:eastAsia="en-US"/>
        </w:rPr>
      </w:pPr>
      <w:r w:rsidRPr="00AA554A">
        <w:rPr>
          <w:rFonts w:eastAsia="Calibri"/>
          <w:b/>
          <w:kern w:val="2"/>
          <w:sz w:val="24"/>
          <w:lang w:eastAsia="en-US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9"/>
        <w:gridCol w:w="5031"/>
      </w:tblGrid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Pr="00AA554A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AA554A">
              <w:rPr>
                <w:b/>
                <w:kern w:val="2"/>
                <w:sz w:val="24"/>
              </w:rPr>
              <w:t xml:space="preserve">Наименование </w:t>
            </w:r>
          </w:p>
          <w:p w:rsidR="00B92B1E" w:rsidRPr="00AA554A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AA554A">
              <w:rPr>
                <w:b/>
                <w:kern w:val="2"/>
                <w:sz w:val="24"/>
              </w:rPr>
              <w:t xml:space="preserve">муниципальной программы </w:t>
            </w:r>
          </w:p>
          <w:p w:rsidR="00B92B1E" w:rsidRPr="00AA554A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</w:tc>
        <w:tc>
          <w:tcPr>
            <w:tcW w:w="5244" w:type="dxa"/>
          </w:tcPr>
          <w:p w:rsidR="00B92B1E" w:rsidRPr="00FB1D32" w:rsidRDefault="00B92B1E" w:rsidP="00D268DC">
            <w:pPr>
              <w:suppressAutoHyphens/>
              <w:rPr>
                <w:bCs/>
                <w:sz w:val="24"/>
              </w:rPr>
            </w:pPr>
            <w:r w:rsidRPr="00AA554A">
              <w:rPr>
                <w:bCs/>
                <w:sz w:val="24"/>
              </w:rPr>
              <w:t xml:space="preserve">«Социальная поддержка граждан» Петровского сельсовета </w:t>
            </w:r>
            <w:proofErr w:type="spellStart"/>
            <w:r w:rsidRPr="00AA554A">
              <w:rPr>
                <w:bCs/>
                <w:sz w:val="24"/>
              </w:rPr>
              <w:t>Хомутовского</w:t>
            </w:r>
            <w:proofErr w:type="spellEnd"/>
            <w:r w:rsidRPr="00AA554A">
              <w:rPr>
                <w:bCs/>
                <w:sz w:val="24"/>
              </w:rPr>
              <w:t xml:space="preserve"> района Курской области</w:t>
            </w:r>
            <w:r w:rsidRPr="00FB1D32">
              <w:rPr>
                <w:bCs/>
                <w:sz w:val="24"/>
              </w:rPr>
              <w:t xml:space="preserve">  </w:t>
            </w:r>
          </w:p>
        </w:tc>
      </w:tr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Ответственный </w:t>
            </w:r>
            <w:r w:rsidRPr="00FB1D32">
              <w:rPr>
                <w:b/>
                <w:kern w:val="2"/>
                <w:sz w:val="24"/>
              </w:rPr>
              <w:t xml:space="preserve">исполнитель муниципальной программы 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</w:tc>
        <w:tc>
          <w:tcPr>
            <w:tcW w:w="5244" w:type="dxa"/>
          </w:tcPr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sz w:val="24"/>
                <w:lang w:eastAsia="en-US"/>
              </w:rPr>
              <w:t xml:space="preserve">Администрация Петровского сельсовета </w:t>
            </w:r>
            <w:proofErr w:type="spellStart"/>
            <w:r w:rsidRPr="00FB1D32">
              <w:rPr>
                <w:sz w:val="24"/>
                <w:lang w:eastAsia="en-US"/>
              </w:rPr>
              <w:t>Хомутовского</w:t>
            </w:r>
            <w:proofErr w:type="spellEnd"/>
            <w:r w:rsidRPr="00FB1D32">
              <w:rPr>
                <w:sz w:val="24"/>
                <w:lang w:eastAsia="en-US"/>
              </w:rPr>
              <w:t xml:space="preserve"> района Курской области</w:t>
            </w:r>
          </w:p>
        </w:tc>
      </w:tr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Соисполнители 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 xml:space="preserve">муниципальной программы 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</w:tc>
        <w:tc>
          <w:tcPr>
            <w:tcW w:w="524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 xml:space="preserve"> Отсутствуют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</w:tr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Участники 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>Муниципальной</w:t>
            </w:r>
            <w:r>
              <w:rPr>
                <w:b/>
                <w:kern w:val="2"/>
                <w:sz w:val="24"/>
              </w:rPr>
              <w:t xml:space="preserve"> </w:t>
            </w:r>
            <w:r w:rsidRPr="00FB1D32">
              <w:rPr>
                <w:b/>
                <w:kern w:val="2"/>
                <w:sz w:val="24"/>
              </w:rPr>
              <w:t>программы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</w:tc>
        <w:tc>
          <w:tcPr>
            <w:tcW w:w="524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 xml:space="preserve"> Отсутствуют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</w:tr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Подпрограммы </w:t>
            </w:r>
            <w:r w:rsidRPr="00FB1D32">
              <w:rPr>
                <w:b/>
                <w:kern w:val="2"/>
                <w:sz w:val="24"/>
              </w:rPr>
              <w:t xml:space="preserve">муниципальной программы 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</w:tc>
        <w:tc>
          <w:tcPr>
            <w:tcW w:w="5244" w:type="dxa"/>
          </w:tcPr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FB1D32">
              <w:rPr>
                <w:rFonts w:eastAsia="Calibri"/>
                <w:kern w:val="2"/>
                <w:sz w:val="24"/>
                <w:lang w:eastAsia="en-US"/>
              </w:rPr>
              <w:t>«Развитие мер социальной поддержки отдельных категорий граждан»</w:t>
            </w:r>
          </w:p>
        </w:tc>
      </w:tr>
      <w:tr w:rsidR="00B92B1E" w:rsidRPr="00FB1D32" w:rsidTr="00D268DC">
        <w:trPr>
          <w:trHeight w:val="20"/>
          <w:jc w:val="center"/>
        </w:trPr>
        <w:tc>
          <w:tcPr>
            <w:tcW w:w="456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>Программно-</w:t>
            </w:r>
            <w:r w:rsidRPr="00FB1D32">
              <w:rPr>
                <w:b/>
                <w:kern w:val="2"/>
                <w:sz w:val="24"/>
              </w:rPr>
              <w:t xml:space="preserve">целевые инструменты 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>муниципальной</w:t>
            </w:r>
            <w:r w:rsidRPr="00FB1D32">
              <w:rPr>
                <w:kern w:val="2"/>
                <w:sz w:val="24"/>
              </w:rPr>
              <w:t xml:space="preserve"> </w:t>
            </w:r>
            <w:r w:rsidRPr="00FB1D32">
              <w:rPr>
                <w:b/>
                <w:kern w:val="2"/>
                <w:sz w:val="24"/>
              </w:rPr>
              <w:t xml:space="preserve">программы 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>Цели</w:t>
            </w:r>
            <w:r w:rsidRPr="00FB1D32">
              <w:rPr>
                <w:b/>
                <w:kern w:val="2"/>
                <w:sz w:val="24"/>
              </w:rPr>
              <w:t xml:space="preserve"> муниципальной программы</w:t>
            </w: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>Задачи муниципальной программы</w:t>
            </w:r>
            <w:r w:rsidRPr="00FB1D32">
              <w:rPr>
                <w:kern w:val="2"/>
                <w:sz w:val="24"/>
              </w:rPr>
              <w:t xml:space="preserve"> </w:t>
            </w: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pageBreakBefore/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Целевые </w:t>
            </w:r>
            <w:r w:rsidRPr="00FB1D32">
              <w:rPr>
                <w:b/>
                <w:kern w:val="2"/>
                <w:sz w:val="24"/>
              </w:rPr>
              <w:t>индикаторы и показатели муниципальной программы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Этапы и сроки </w:t>
            </w:r>
            <w:r w:rsidRPr="00FB1D32">
              <w:rPr>
                <w:b/>
                <w:kern w:val="2"/>
                <w:sz w:val="24"/>
              </w:rPr>
              <w:t xml:space="preserve">  реализации муниципальной программы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Ресурсное </w:t>
            </w:r>
            <w:r w:rsidRPr="00FB1D32">
              <w:rPr>
                <w:b/>
                <w:kern w:val="2"/>
                <w:sz w:val="24"/>
              </w:rPr>
              <w:t xml:space="preserve">обеспечение 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>муниципальной программы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b/>
                <w:kern w:val="2"/>
                <w:sz w:val="24"/>
              </w:rPr>
            </w:pPr>
            <w:r>
              <w:rPr>
                <w:b/>
                <w:kern w:val="2"/>
                <w:sz w:val="24"/>
              </w:rPr>
              <w:t xml:space="preserve">Ожидаемые </w:t>
            </w:r>
            <w:r w:rsidRPr="00FB1D32">
              <w:rPr>
                <w:b/>
                <w:kern w:val="2"/>
                <w:sz w:val="24"/>
              </w:rPr>
              <w:t>результаты реализации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b/>
                <w:kern w:val="2"/>
                <w:sz w:val="24"/>
              </w:rPr>
              <w:t>муниципальной программы</w:t>
            </w:r>
          </w:p>
        </w:tc>
        <w:tc>
          <w:tcPr>
            <w:tcW w:w="5244" w:type="dxa"/>
          </w:tcPr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FB1D32">
              <w:rPr>
                <w:rFonts w:eastAsia="Calibri"/>
                <w:kern w:val="2"/>
                <w:sz w:val="24"/>
                <w:lang w:eastAsia="en-US"/>
              </w:rPr>
              <w:lastRenderedPageBreak/>
              <w:t xml:space="preserve"> Отсутствуют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>повышение уровня жизни муниципальных служащих – получателей мер социальной поддержки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>доля муниципальных служащих, получающих различные меры социальной поддержки в общей чис</w:t>
            </w:r>
            <w:r>
              <w:rPr>
                <w:kern w:val="2"/>
                <w:sz w:val="24"/>
              </w:rPr>
              <w:t>ленности муниципальных служащих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2018 – 2026</w:t>
            </w:r>
            <w:r w:rsidRPr="00FB1D32">
              <w:rPr>
                <w:kern w:val="2"/>
                <w:sz w:val="24"/>
              </w:rPr>
              <w:t xml:space="preserve"> годы.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FB1D32">
              <w:rPr>
                <w:kern w:val="2"/>
                <w:sz w:val="24"/>
              </w:rPr>
              <w:t>Этапы реализации не выделяются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FB1D32">
              <w:rPr>
                <w:rFonts w:eastAsia="Calibri"/>
                <w:kern w:val="2"/>
                <w:sz w:val="24"/>
                <w:lang w:eastAsia="en-US"/>
              </w:rPr>
              <w:t>объем финансового обеспечения реализации муниципальной программы</w:t>
            </w:r>
          </w:p>
          <w:p w:rsidR="00B92B1E" w:rsidRPr="003F739B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>
              <w:rPr>
                <w:rFonts w:eastAsia="Calibri"/>
                <w:kern w:val="2"/>
                <w:sz w:val="24"/>
                <w:lang w:eastAsia="en-US"/>
              </w:rPr>
              <w:t>за 2018 – 2026</w:t>
            </w:r>
            <w:r w:rsidRPr="00FB1D32">
              <w:rPr>
                <w:rFonts w:eastAsia="Calibri"/>
                <w:kern w:val="2"/>
                <w:sz w:val="24"/>
                <w:lang w:eastAsia="en-US"/>
              </w:rPr>
              <w:t xml:space="preserve"> годы – </w:t>
            </w:r>
            <w:r w:rsidRPr="00B92B1E">
              <w:rPr>
                <w:rFonts w:eastAsia="Calibri"/>
                <w:kern w:val="2"/>
                <w:sz w:val="24"/>
                <w:lang w:eastAsia="en-US"/>
              </w:rPr>
              <w:t xml:space="preserve">5338.5 </w:t>
            </w:r>
            <w:r w:rsidRPr="003F739B">
              <w:rPr>
                <w:rFonts w:eastAsia="Calibri"/>
                <w:kern w:val="2"/>
                <w:sz w:val="24"/>
                <w:lang w:eastAsia="en-US"/>
              </w:rPr>
              <w:t>рублей,</w:t>
            </w:r>
          </w:p>
          <w:p w:rsidR="00B92B1E" w:rsidRPr="003F739B" w:rsidRDefault="00B92B1E" w:rsidP="00D268DC">
            <w:pPr>
              <w:rPr>
                <w:kern w:val="2"/>
                <w:sz w:val="24"/>
              </w:rPr>
            </w:pPr>
            <w:r w:rsidRPr="003F739B">
              <w:rPr>
                <w:kern w:val="2"/>
                <w:sz w:val="24"/>
              </w:rPr>
              <w:t>в том числе: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2018 год – 739.4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2019 год –440,8 тыс. 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2020 год – 916,3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2021 год – 756.9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2022 год – 853,2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2023 год – 776.4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2024 год – 647.0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lastRenderedPageBreak/>
              <w:t>2025 год-  95.6 тыс. рублей;</w:t>
            </w:r>
          </w:p>
          <w:p w:rsidR="00B92B1E" w:rsidRPr="00B92B1E" w:rsidRDefault="00B92B1E" w:rsidP="00B92B1E">
            <w:pPr>
              <w:rPr>
                <w:kern w:val="2"/>
                <w:sz w:val="24"/>
              </w:rPr>
            </w:pPr>
            <w:r w:rsidRPr="00B92B1E">
              <w:rPr>
                <w:kern w:val="2"/>
                <w:sz w:val="24"/>
              </w:rPr>
              <w:t>2026 год-  112.9 тыс. рублей</w:t>
            </w:r>
          </w:p>
          <w:p w:rsidR="00B92B1E" w:rsidRPr="003F739B" w:rsidRDefault="00B92B1E" w:rsidP="00D268DC">
            <w:pPr>
              <w:rPr>
                <w:kern w:val="2"/>
                <w:sz w:val="24"/>
              </w:rPr>
            </w:pP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3F739B">
              <w:rPr>
                <w:kern w:val="2"/>
                <w:sz w:val="24"/>
              </w:rPr>
              <w:t xml:space="preserve">средства местных бюджетов – </w:t>
            </w:r>
            <w:r w:rsidRPr="00B92B1E">
              <w:rPr>
                <w:rFonts w:eastAsia="Calibri"/>
                <w:kern w:val="2"/>
                <w:sz w:val="24"/>
                <w:lang w:eastAsia="en-US"/>
              </w:rPr>
              <w:t xml:space="preserve">5338.5 </w:t>
            </w:r>
            <w:r w:rsidRPr="003F739B">
              <w:rPr>
                <w:kern w:val="2"/>
                <w:sz w:val="24"/>
              </w:rPr>
              <w:t>рублей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FB1D32">
              <w:rPr>
                <w:rFonts w:eastAsia="Calibri"/>
                <w:kern w:val="2"/>
                <w:sz w:val="24"/>
                <w:lang w:eastAsia="en-US"/>
              </w:rPr>
              <w:t>улучшение качества жизни муниципальных служащих;</w:t>
            </w:r>
          </w:p>
          <w:p w:rsidR="00B92B1E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FB1D32">
              <w:rPr>
                <w:rFonts w:eastAsia="Calibri"/>
                <w:kern w:val="2"/>
                <w:sz w:val="24"/>
                <w:lang w:eastAsia="en-US"/>
              </w:rPr>
              <w:t>повышение достигнутого уровня обеспечения мерами социальной поддержки муниципальных служащих</w:t>
            </w:r>
          </w:p>
          <w:p w:rsidR="00B92B1E" w:rsidRPr="00FB1D32" w:rsidRDefault="00B92B1E" w:rsidP="00D268DC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</w:p>
        </w:tc>
      </w:tr>
    </w:tbl>
    <w:p w:rsidR="00B92B1E" w:rsidRDefault="00B92B1E" w:rsidP="00B92B1E">
      <w:pPr>
        <w:ind w:firstLine="0"/>
        <w:rPr>
          <w:szCs w:val="28"/>
        </w:rPr>
      </w:pPr>
    </w:p>
    <w:p w:rsidR="00B51616" w:rsidRDefault="00B51616" w:rsidP="00B51616">
      <w:pPr>
        <w:ind w:firstLine="0"/>
        <w:rPr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51616" w:rsidRDefault="00B51616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B92B1E" w:rsidRDefault="00B92B1E" w:rsidP="00A7641B">
      <w:pPr>
        <w:autoSpaceDE w:val="0"/>
        <w:autoSpaceDN w:val="0"/>
        <w:adjustRightInd w:val="0"/>
        <w:rPr>
          <w:bCs/>
          <w:szCs w:val="28"/>
        </w:rPr>
      </w:pPr>
    </w:p>
    <w:p w:rsidR="00365052" w:rsidRPr="00036C8E" w:rsidRDefault="00365052" w:rsidP="00365052">
      <w:pPr>
        <w:suppressAutoHyphens/>
        <w:jc w:val="center"/>
        <w:rPr>
          <w:b/>
          <w:kern w:val="2"/>
          <w:sz w:val="24"/>
        </w:rPr>
      </w:pPr>
      <w:r w:rsidRPr="00036C8E">
        <w:rPr>
          <w:b/>
          <w:kern w:val="2"/>
          <w:sz w:val="24"/>
        </w:rPr>
        <w:t xml:space="preserve">Паспорт подпрограммы </w:t>
      </w:r>
    </w:p>
    <w:p w:rsidR="00365052" w:rsidRPr="00036C8E" w:rsidRDefault="00365052" w:rsidP="00365052">
      <w:pPr>
        <w:suppressAutoHyphens/>
        <w:jc w:val="center"/>
        <w:rPr>
          <w:b/>
          <w:kern w:val="2"/>
          <w:sz w:val="24"/>
        </w:rPr>
      </w:pPr>
      <w:r w:rsidRPr="00036C8E">
        <w:rPr>
          <w:b/>
          <w:kern w:val="2"/>
          <w:sz w:val="24"/>
        </w:rPr>
        <w:t>«Развитие мер социальной поддержки отдельных категорий граждан»</w:t>
      </w:r>
    </w:p>
    <w:p w:rsidR="00365052" w:rsidRPr="00036C8E" w:rsidRDefault="00365052" w:rsidP="00365052">
      <w:pPr>
        <w:suppressAutoHyphens/>
        <w:jc w:val="center"/>
        <w:rPr>
          <w:kern w:val="2"/>
          <w:sz w:val="24"/>
        </w:rPr>
      </w:pPr>
      <w:r w:rsidRPr="00036C8E">
        <w:rPr>
          <w:b/>
          <w:kern w:val="2"/>
          <w:sz w:val="24"/>
        </w:rPr>
        <w:t xml:space="preserve"> 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48"/>
        <w:gridCol w:w="6662"/>
      </w:tblGrid>
      <w:tr w:rsidR="00365052" w:rsidRPr="00036C8E" w:rsidTr="00B51616">
        <w:trPr>
          <w:jc w:val="center"/>
        </w:trPr>
        <w:tc>
          <w:tcPr>
            <w:tcW w:w="2863" w:type="dxa"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Наименование подпрограммы </w:t>
            </w:r>
          </w:p>
          <w:p w:rsidR="00365052" w:rsidRPr="00036C8E" w:rsidRDefault="00365052" w:rsidP="00B51616">
            <w:pPr>
              <w:rPr>
                <w:b/>
                <w:kern w:val="2"/>
                <w:sz w:val="24"/>
              </w:rPr>
            </w:pP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suppressAutoHyphens/>
              <w:jc w:val="center"/>
              <w:rPr>
                <w:kern w:val="2"/>
                <w:sz w:val="24"/>
              </w:rPr>
            </w:pPr>
            <w:r w:rsidRPr="00036C8E">
              <w:rPr>
                <w:rFonts w:eastAsia="Calibri"/>
                <w:kern w:val="2"/>
                <w:sz w:val="24"/>
                <w:lang w:eastAsia="en-US"/>
              </w:rPr>
              <w:t>подпрограмма «</w:t>
            </w:r>
            <w:r w:rsidRPr="00036C8E">
              <w:rPr>
                <w:kern w:val="2"/>
                <w:sz w:val="24"/>
              </w:rPr>
              <w:t>Развитие мер социальной поддержки отдельных категорий граждан»</w:t>
            </w:r>
            <w:r w:rsidRPr="00036C8E">
              <w:rPr>
                <w:rFonts w:eastAsia="Calibri"/>
                <w:kern w:val="2"/>
                <w:sz w:val="24"/>
                <w:lang w:eastAsia="en-US"/>
              </w:rPr>
              <w:t xml:space="preserve"> (далее   подпрограмма)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B92B1E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>Ответственный исполнитель подпрограммы</w:t>
            </w:r>
            <w:r w:rsidRPr="00036C8E">
              <w:rPr>
                <w:kern w:val="2"/>
                <w:sz w:val="24"/>
              </w:rPr>
              <w:t xml:space="preserve"> </w:t>
            </w:r>
          </w:p>
        </w:tc>
        <w:tc>
          <w:tcPr>
            <w:tcW w:w="6945" w:type="dxa"/>
          </w:tcPr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 xml:space="preserve"> Администрация Петровского сельсовета </w:t>
            </w:r>
            <w:proofErr w:type="spellStart"/>
            <w:r w:rsidRPr="00036C8E">
              <w:rPr>
                <w:kern w:val="2"/>
                <w:sz w:val="24"/>
              </w:rPr>
              <w:t>Хомутовского</w:t>
            </w:r>
            <w:proofErr w:type="spellEnd"/>
            <w:r w:rsidRPr="00036C8E">
              <w:rPr>
                <w:kern w:val="2"/>
                <w:sz w:val="24"/>
              </w:rPr>
              <w:t xml:space="preserve"> района;</w:t>
            </w:r>
          </w:p>
          <w:p w:rsidR="00365052" w:rsidRPr="00036C8E" w:rsidRDefault="00365052" w:rsidP="00B51616">
            <w:pPr>
              <w:rPr>
                <w:kern w:val="2"/>
                <w:sz w:val="24"/>
              </w:rPr>
            </w:pP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</w:tcPr>
          <w:p w:rsidR="00365052" w:rsidRPr="00036C8E" w:rsidRDefault="00365052" w:rsidP="00B92B1E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Участники подпрограммы </w:t>
            </w: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 xml:space="preserve"> отсутствуют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</w:tcPr>
          <w:p w:rsidR="00365052" w:rsidRPr="00036C8E" w:rsidRDefault="00365052" w:rsidP="009E671F">
            <w:pPr>
              <w:autoSpaceDE w:val="0"/>
              <w:autoSpaceDN w:val="0"/>
              <w:adjustRightInd w:val="0"/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>Программно-</w:t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</w:p>
          <w:p w:rsidR="00365052" w:rsidRPr="00036C8E" w:rsidRDefault="00365052" w:rsidP="00B92B1E">
            <w:pPr>
              <w:autoSpaceDE w:val="0"/>
              <w:autoSpaceDN w:val="0"/>
              <w:adjustRightInd w:val="0"/>
              <w:ind w:firstLine="0"/>
              <w:rPr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целевые инструменты подпрограммы </w:t>
            </w: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036C8E">
              <w:rPr>
                <w:rFonts w:eastAsia="Calibri"/>
                <w:kern w:val="2"/>
                <w:sz w:val="24"/>
                <w:lang w:eastAsia="en-US"/>
              </w:rPr>
              <w:t xml:space="preserve"> отсутствуют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Цели </w:t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</w:p>
          <w:p w:rsidR="00365052" w:rsidRPr="00036C8E" w:rsidRDefault="00365052" w:rsidP="00B92B1E">
            <w:pPr>
              <w:ind w:firstLine="0"/>
              <w:rPr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>Подпрограммы</w:t>
            </w:r>
            <w:r w:rsidRPr="00036C8E">
              <w:rPr>
                <w:kern w:val="2"/>
                <w:sz w:val="24"/>
              </w:rPr>
              <w:t xml:space="preserve"> </w:t>
            </w: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повышение уровня жизни муниципальных служащих – получателей мер социальной поддержки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Задачи </w:t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</w:p>
          <w:p w:rsidR="00365052" w:rsidRPr="00036C8E" w:rsidRDefault="00365052" w:rsidP="009E671F">
            <w:pPr>
              <w:ind w:firstLine="0"/>
              <w:rPr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>подпрограммы</w:t>
            </w:r>
            <w:r w:rsidRPr="00036C8E">
              <w:rPr>
                <w:kern w:val="2"/>
                <w:sz w:val="24"/>
              </w:rPr>
              <w:t xml:space="preserve"> </w:t>
            </w: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выполнение социальных гарантий, предусмотренных действующим законодательством для муниципальных служащих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>Целевые</w:t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  <w:r w:rsidRPr="00036C8E">
              <w:rPr>
                <w:b/>
                <w:kern w:val="2"/>
                <w:sz w:val="24"/>
              </w:rPr>
              <w:tab/>
            </w:r>
          </w:p>
          <w:p w:rsidR="00365052" w:rsidRPr="00036C8E" w:rsidRDefault="00365052" w:rsidP="00B92B1E">
            <w:pPr>
              <w:ind w:firstLine="0"/>
              <w:rPr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индикаторы и показатели подпрограммы </w:t>
            </w:r>
          </w:p>
        </w:tc>
        <w:tc>
          <w:tcPr>
            <w:tcW w:w="6945" w:type="dxa"/>
          </w:tcPr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 xml:space="preserve"> доля муниципальных служащих, получающих различные меры социальной поддержки в общей численности муниципальных служащих  </w:t>
            </w:r>
          </w:p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kern w:val="2"/>
                <w:sz w:val="24"/>
              </w:rPr>
            </w:pP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Сроки реализации </w:t>
            </w:r>
            <w:r w:rsidRPr="00036C8E">
              <w:rPr>
                <w:b/>
                <w:kern w:val="2"/>
                <w:sz w:val="24"/>
              </w:rPr>
              <w:tab/>
              <w:t>подпрограммы</w:t>
            </w:r>
          </w:p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 xml:space="preserve"> </w:t>
            </w:r>
          </w:p>
        </w:tc>
        <w:tc>
          <w:tcPr>
            <w:tcW w:w="6945" w:type="dxa"/>
            <w:hideMark/>
          </w:tcPr>
          <w:p w:rsidR="00365052" w:rsidRPr="00036C8E" w:rsidRDefault="00B51616" w:rsidP="00B51616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2018 – 2026</w:t>
            </w:r>
            <w:r w:rsidR="00365052" w:rsidRPr="00036C8E">
              <w:rPr>
                <w:kern w:val="2"/>
                <w:sz w:val="24"/>
              </w:rPr>
              <w:t xml:space="preserve"> годы</w:t>
            </w:r>
          </w:p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Этапы реализации не выделяются</w:t>
            </w: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9E671F">
            <w:pPr>
              <w:ind w:firstLine="0"/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Ресурсное обеспечение подпрограммы </w:t>
            </w:r>
          </w:p>
        </w:tc>
        <w:tc>
          <w:tcPr>
            <w:tcW w:w="6945" w:type="dxa"/>
          </w:tcPr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объем финансового обеспечения реализ</w:t>
            </w:r>
            <w:r w:rsidR="00B51616">
              <w:rPr>
                <w:kern w:val="2"/>
                <w:sz w:val="24"/>
              </w:rPr>
              <w:t>ации подпрограммы за 2018 – 2026</w:t>
            </w:r>
            <w:r w:rsidRPr="00036C8E">
              <w:rPr>
                <w:kern w:val="2"/>
                <w:sz w:val="24"/>
              </w:rPr>
              <w:t xml:space="preserve"> годы – </w:t>
            </w:r>
            <w:r w:rsidR="009E671F">
              <w:rPr>
                <w:kern w:val="2"/>
                <w:sz w:val="24"/>
              </w:rPr>
              <w:t>5338477.97</w:t>
            </w:r>
            <w:r w:rsidRPr="00036C8E">
              <w:rPr>
                <w:kern w:val="2"/>
                <w:sz w:val="24"/>
              </w:rPr>
              <w:t xml:space="preserve"> рублей.</w:t>
            </w:r>
          </w:p>
          <w:p w:rsidR="00365052" w:rsidRPr="00036C8E" w:rsidRDefault="00365052" w:rsidP="00B51616">
            <w:pPr>
              <w:tabs>
                <w:tab w:val="left" w:pos="2520"/>
              </w:tabs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средства федерального бюджета – 0,0 тыс. рублей;</w:t>
            </w:r>
          </w:p>
          <w:p w:rsidR="00365052" w:rsidRPr="00036C8E" w:rsidRDefault="00365052" w:rsidP="00B51616">
            <w:pPr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средства областного бюджета – 0,0 тыс. рублей;</w:t>
            </w:r>
          </w:p>
          <w:p w:rsidR="00365052" w:rsidRPr="00036C8E" w:rsidRDefault="00365052" w:rsidP="00B51616">
            <w:pPr>
              <w:tabs>
                <w:tab w:val="left" w:pos="2520"/>
              </w:tabs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 xml:space="preserve">средства местных </w:t>
            </w:r>
            <w:proofErr w:type="gramStart"/>
            <w:r w:rsidRPr="00036C8E">
              <w:rPr>
                <w:kern w:val="2"/>
                <w:sz w:val="24"/>
              </w:rPr>
              <w:t>бюджетов  -</w:t>
            </w:r>
            <w:proofErr w:type="gramEnd"/>
            <w:r w:rsidR="009E671F">
              <w:rPr>
                <w:kern w:val="2"/>
                <w:sz w:val="24"/>
              </w:rPr>
              <w:t>5338477.97</w:t>
            </w:r>
            <w:r w:rsidR="009E671F" w:rsidRPr="00036C8E">
              <w:rPr>
                <w:kern w:val="2"/>
                <w:sz w:val="24"/>
              </w:rPr>
              <w:t xml:space="preserve"> </w:t>
            </w:r>
            <w:r w:rsidRPr="00036C8E">
              <w:rPr>
                <w:kern w:val="2"/>
                <w:sz w:val="24"/>
              </w:rPr>
              <w:t xml:space="preserve"> рублей,</w:t>
            </w:r>
          </w:p>
          <w:p w:rsidR="00365052" w:rsidRPr="00036C8E" w:rsidRDefault="00365052" w:rsidP="00B51616">
            <w:pPr>
              <w:tabs>
                <w:tab w:val="left" w:pos="2520"/>
              </w:tabs>
              <w:rPr>
                <w:kern w:val="2"/>
                <w:sz w:val="24"/>
              </w:rPr>
            </w:pPr>
            <w:r w:rsidRPr="00036C8E">
              <w:rPr>
                <w:kern w:val="2"/>
                <w:sz w:val="24"/>
              </w:rPr>
              <w:t>в том числе: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 xml:space="preserve">2018 год – </w:t>
            </w:r>
            <w:proofErr w:type="gramStart"/>
            <w:r>
              <w:rPr>
                <w:kern w:val="2"/>
                <w:sz w:val="24"/>
              </w:rPr>
              <w:t xml:space="preserve">739406.08 </w:t>
            </w:r>
            <w:r w:rsidRPr="00B51616">
              <w:rPr>
                <w:kern w:val="2"/>
                <w:sz w:val="24"/>
              </w:rPr>
              <w:t xml:space="preserve"> рублей</w:t>
            </w:r>
            <w:proofErr w:type="gramEnd"/>
            <w:r w:rsidRPr="00B51616">
              <w:rPr>
                <w:kern w:val="2"/>
                <w:sz w:val="24"/>
              </w:rPr>
              <w:t>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2019 год –</w:t>
            </w:r>
            <w:proofErr w:type="gramStart"/>
            <w:r>
              <w:rPr>
                <w:kern w:val="2"/>
                <w:sz w:val="24"/>
              </w:rPr>
              <w:t xml:space="preserve">440831.09 </w:t>
            </w:r>
            <w:r w:rsidRPr="00B51616">
              <w:rPr>
                <w:kern w:val="2"/>
                <w:sz w:val="24"/>
              </w:rPr>
              <w:t xml:space="preserve"> рублей</w:t>
            </w:r>
            <w:proofErr w:type="gramEnd"/>
            <w:r w:rsidRPr="00B51616">
              <w:rPr>
                <w:kern w:val="2"/>
                <w:sz w:val="24"/>
              </w:rPr>
              <w:t>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2020 год – 916264.29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2021 год – 756903.87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2022 год – 853191.64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2023 год – 776382.00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2024 год – 647000.00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B92B1E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2025 год-  95618.00</w:t>
            </w:r>
            <w:r w:rsidRPr="00B51616">
              <w:rPr>
                <w:kern w:val="2"/>
                <w:sz w:val="24"/>
              </w:rPr>
              <w:t xml:space="preserve"> рублей;</w:t>
            </w:r>
          </w:p>
          <w:p w:rsidR="00952540" w:rsidRPr="00B51616" w:rsidRDefault="00952540" w:rsidP="00952540">
            <w:pPr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2026 год-  112881.00</w:t>
            </w:r>
            <w:r w:rsidRPr="00B51616">
              <w:rPr>
                <w:kern w:val="2"/>
                <w:sz w:val="24"/>
              </w:rPr>
              <w:t xml:space="preserve"> рублей</w:t>
            </w:r>
          </w:p>
          <w:p w:rsidR="00365052" w:rsidRPr="00036C8E" w:rsidRDefault="00365052" w:rsidP="00B51616">
            <w:pPr>
              <w:rPr>
                <w:kern w:val="2"/>
                <w:sz w:val="24"/>
              </w:rPr>
            </w:pPr>
          </w:p>
        </w:tc>
      </w:tr>
      <w:tr w:rsidR="00365052" w:rsidRPr="00036C8E" w:rsidTr="00B51616">
        <w:trPr>
          <w:jc w:val="center"/>
        </w:trPr>
        <w:tc>
          <w:tcPr>
            <w:tcW w:w="2863" w:type="dxa"/>
            <w:hideMark/>
          </w:tcPr>
          <w:p w:rsidR="00365052" w:rsidRPr="00036C8E" w:rsidRDefault="00365052" w:rsidP="00B51616">
            <w:pPr>
              <w:rPr>
                <w:b/>
                <w:kern w:val="2"/>
                <w:sz w:val="24"/>
              </w:rPr>
            </w:pPr>
            <w:r w:rsidRPr="00036C8E">
              <w:rPr>
                <w:b/>
                <w:kern w:val="2"/>
                <w:sz w:val="24"/>
              </w:rPr>
              <w:t xml:space="preserve">Ожидаемые результаты реализации подпрограммы </w:t>
            </w:r>
          </w:p>
        </w:tc>
        <w:tc>
          <w:tcPr>
            <w:tcW w:w="6945" w:type="dxa"/>
            <w:hideMark/>
          </w:tcPr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036C8E">
              <w:rPr>
                <w:rFonts w:eastAsia="Calibri"/>
                <w:kern w:val="2"/>
                <w:sz w:val="24"/>
                <w:lang w:eastAsia="en-US"/>
              </w:rPr>
              <w:t>улучшение качества жизни муниципальных служащих;</w:t>
            </w:r>
          </w:p>
          <w:p w:rsidR="00365052" w:rsidRPr="00036C8E" w:rsidRDefault="00365052" w:rsidP="00B51616">
            <w:pPr>
              <w:autoSpaceDE w:val="0"/>
              <w:autoSpaceDN w:val="0"/>
              <w:adjustRightInd w:val="0"/>
              <w:rPr>
                <w:rFonts w:eastAsia="Calibri"/>
                <w:kern w:val="2"/>
                <w:sz w:val="24"/>
                <w:lang w:eastAsia="en-US"/>
              </w:rPr>
            </w:pPr>
            <w:r w:rsidRPr="00036C8E">
              <w:rPr>
                <w:rFonts w:eastAsia="Calibri"/>
                <w:kern w:val="2"/>
                <w:sz w:val="24"/>
                <w:lang w:eastAsia="en-US"/>
              </w:rPr>
              <w:t>повышение достигнутого уровня обеспечения мерами социальной поддержки муниципальных служащих</w:t>
            </w:r>
          </w:p>
        </w:tc>
      </w:tr>
    </w:tbl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365052" w:rsidRDefault="00365052" w:rsidP="00A7641B">
      <w:pPr>
        <w:autoSpaceDE w:val="0"/>
        <w:autoSpaceDN w:val="0"/>
        <w:adjustRightInd w:val="0"/>
        <w:rPr>
          <w:bCs/>
          <w:szCs w:val="28"/>
        </w:rPr>
      </w:pPr>
    </w:p>
    <w:p w:rsidR="00C41C29" w:rsidRPr="002F563E" w:rsidRDefault="00C41C29" w:rsidP="00C41C29">
      <w:pPr>
        <w:shd w:val="clear" w:color="auto" w:fill="FFFFFF"/>
        <w:autoSpaceDE w:val="0"/>
        <w:spacing w:before="1" w:after="1"/>
        <w:ind w:firstLine="0"/>
        <w:rPr>
          <w:color w:val="050305"/>
          <w:szCs w:val="28"/>
        </w:rPr>
      </w:pPr>
      <w:r w:rsidRPr="003C41AE">
        <w:rPr>
          <w:color w:val="040203"/>
          <w:szCs w:val="28"/>
        </w:rPr>
        <w:t>2. Приложения №</w:t>
      </w:r>
      <w:r w:rsidR="00B92B1E">
        <w:rPr>
          <w:color w:val="040203"/>
          <w:szCs w:val="28"/>
        </w:rPr>
        <w:t>3</w:t>
      </w:r>
      <w:r w:rsidRPr="003C41AE">
        <w:rPr>
          <w:color w:val="040203"/>
          <w:szCs w:val="28"/>
        </w:rPr>
        <w:t xml:space="preserve">, </w:t>
      </w:r>
      <w:r w:rsidR="00B92B1E">
        <w:rPr>
          <w:color w:val="040203"/>
          <w:szCs w:val="28"/>
        </w:rPr>
        <w:t>№4</w:t>
      </w:r>
      <w:r w:rsidRPr="003C41AE">
        <w:rPr>
          <w:color w:val="040203"/>
          <w:szCs w:val="28"/>
        </w:rPr>
        <w:t xml:space="preserve"> изложить</w:t>
      </w:r>
      <w:r w:rsidRPr="002F563E">
        <w:rPr>
          <w:color w:val="040203"/>
          <w:szCs w:val="28"/>
        </w:rPr>
        <w:t xml:space="preserve"> в новой редакции. </w:t>
      </w:r>
    </w:p>
    <w:p w:rsidR="0070494F" w:rsidRDefault="00C41C29" w:rsidP="0004440E">
      <w:pPr>
        <w:pStyle w:val="headdoc"/>
        <w:spacing w:before="0" w:beforeAutospacing="0" w:after="0" w:afterAutospacing="0"/>
        <w:jc w:val="both"/>
        <w:rPr>
          <w:szCs w:val="28"/>
        </w:rPr>
      </w:pPr>
      <w:r>
        <w:rPr>
          <w:sz w:val="28"/>
          <w:szCs w:val="28"/>
        </w:rPr>
        <w:t>3. Настоящее постановление подлежит размещению на официальном сайте Администрации Петровского сельсовета в сети «Интернет», вступает в силу со дня его официального обнародования.</w:t>
      </w:r>
    </w:p>
    <w:p w:rsidR="00991761" w:rsidRDefault="00991761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CF6" w:rsidRDefault="00236CF6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6CF6" w:rsidRDefault="00236CF6" w:rsidP="00991761">
      <w:pPr>
        <w:pStyle w:val="headdoc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91761" w:rsidRPr="00F36BFA" w:rsidRDefault="00991761" w:rsidP="00991761">
      <w:pPr>
        <w:pStyle w:val="headdoc"/>
        <w:spacing w:before="0" w:beforeAutospacing="0" w:after="0" w:afterAutospacing="0"/>
        <w:jc w:val="both"/>
        <w:rPr>
          <w:sz w:val="28"/>
          <w:szCs w:val="28"/>
        </w:rPr>
      </w:pPr>
      <w:r w:rsidRPr="00F36BFA">
        <w:rPr>
          <w:sz w:val="28"/>
          <w:szCs w:val="28"/>
        </w:rPr>
        <w:t xml:space="preserve">Глава </w:t>
      </w:r>
      <w:proofErr w:type="gramStart"/>
      <w:r w:rsidRPr="00F36BFA">
        <w:rPr>
          <w:sz w:val="28"/>
          <w:szCs w:val="28"/>
        </w:rPr>
        <w:t>Петровского  сельсовета</w:t>
      </w:r>
      <w:proofErr w:type="gramEnd"/>
    </w:p>
    <w:p w:rsidR="00991761" w:rsidRDefault="00991761" w:rsidP="00991761">
      <w:pPr>
        <w:ind w:firstLine="0"/>
        <w:rPr>
          <w:szCs w:val="28"/>
        </w:rPr>
      </w:pPr>
      <w:proofErr w:type="spellStart"/>
      <w:r w:rsidRPr="00F36BFA">
        <w:rPr>
          <w:szCs w:val="28"/>
        </w:rPr>
        <w:t>Хомутовского</w:t>
      </w:r>
      <w:proofErr w:type="spellEnd"/>
      <w:r w:rsidRPr="00F36BFA">
        <w:rPr>
          <w:szCs w:val="28"/>
        </w:rPr>
        <w:t xml:space="preserve"> района Курской области                                    </w:t>
      </w:r>
      <w:proofErr w:type="spellStart"/>
      <w:r w:rsidRPr="00F36BFA">
        <w:rPr>
          <w:szCs w:val="28"/>
        </w:rPr>
        <w:t>Г.А.Баранов</w:t>
      </w:r>
      <w:proofErr w:type="spellEnd"/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236CF6" w:rsidRDefault="00236CF6" w:rsidP="00991761">
      <w:pPr>
        <w:ind w:firstLine="0"/>
        <w:rPr>
          <w:szCs w:val="28"/>
        </w:rPr>
      </w:pPr>
    </w:p>
    <w:p w:rsidR="00C41C29" w:rsidRPr="00722A14" w:rsidRDefault="00C41C29" w:rsidP="00C41C29">
      <w:pPr>
        <w:autoSpaceDE w:val="0"/>
        <w:autoSpaceDN w:val="0"/>
        <w:adjustRightInd w:val="0"/>
        <w:rPr>
          <w:rFonts w:eastAsia="Calibri"/>
          <w:kern w:val="2"/>
          <w:szCs w:val="28"/>
          <w:lang w:eastAsia="en-US"/>
        </w:rPr>
      </w:pPr>
    </w:p>
    <w:p w:rsidR="00991761" w:rsidRDefault="00991761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</w:p>
    <w:p w:rsidR="00B92B1E" w:rsidRDefault="00B92B1E" w:rsidP="001B6CDD">
      <w:pPr>
        <w:ind w:firstLine="0"/>
        <w:rPr>
          <w:szCs w:val="28"/>
        </w:rPr>
      </w:pPr>
      <w:bookmarkStart w:id="0" w:name="_GoBack"/>
      <w:bookmarkEnd w:id="0"/>
    </w:p>
    <w:p w:rsidR="00991761" w:rsidRPr="00E864C3" w:rsidRDefault="00991761" w:rsidP="00991761">
      <w:pPr>
        <w:jc w:val="right"/>
        <w:rPr>
          <w:sz w:val="20"/>
          <w:szCs w:val="20"/>
        </w:rPr>
      </w:pPr>
      <w:bookmarkStart w:id="1" w:name="OLE_LINK1"/>
      <w:r w:rsidRPr="00E864C3">
        <w:rPr>
          <w:sz w:val="20"/>
          <w:szCs w:val="20"/>
        </w:rPr>
        <w:lastRenderedPageBreak/>
        <w:t>Приложение № 3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4C3">
        <w:rPr>
          <w:rFonts w:eastAsia="Calibri"/>
          <w:bCs/>
          <w:sz w:val="20"/>
          <w:szCs w:val="20"/>
          <w:lang w:eastAsia="en-US"/>
        </w:rPr>
        <w:t>Хомутовского</w:t>
      </w:r>
      <w:proofErr w:type="spellEnd"/>
      <w:r w:rsidRPr="00E864C3">
        <w:rPr>
          <w:rFonts w:eastAsia="Calibri"/>
          <w:bCs/>
          <w:sz w:val="20"/>
          <w:szCs w:val="20"/>
          <w:lang w:eastAsia="en-US"/>
        </w:rPr>
        <w:t xml:space="preserve"> района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области»</w:t>
      </w:r>
    </w:p>
    <w:p w:rsidR="00991761" w:rsidRPr="00E864C3" w:rsidRDefault="00991761" w:rsidP="00991761">
      <w:pPr>
        <w:spacing w:line="276" w:lineRule="auto"/>
        <w:jc w:val="center"/>
        <w:rPr>
          <w:rFonts w:eastAsia="Calibri"/>
          <w:sz w:val="20"/>
          <w:szCs w:val="20"/>
          <w:lang w:eastAsia="en-US"/>
        </w:rPr>
      </w:pPr>
    </w:p>
    <w:p w:rsidR="00991761" w:rsidRPr="00B310BE" w:rsidRDefault="00991761" w:rsidP="00991761">
      <w:pPr>
        <w:spacing w:line="276" w:lineRule="auto"/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 xml:space="preserve">Ресурсное обеспечение реализации </w:t>
      </w:r>
      <w:r w:rsidRPr="00B310BE">
        <w:rPr>
          <w:rFonts w:eastAsia="Calibri"/>
          <w:b/>
          <w:lang w:eastAsia="en-US"/>
        </w:rPr>
        <w:t xml:space="preserve">муниципальной программы 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</w:p>
    <w:p w:rsidR="00991761" w:rsidRDefault="00991761" w:rsidP="00991761">
      <w:pPr>
        <w:jc w:val="center"/>
        <w:rPr>
          <w:rFonts w:eastAsia="Calibri"/>
          <w:b/>
          <w:lang w:eastAsia="en-US"/>
        </w:rPr>
      </w:pPr>
      <w:proofErr w:type="spellStart"/>
      <w:r w:rsidRPr="00B310BE">
        <w:rPr>
          <w:rFonts w:eastAsia="Calibri"/>
          <w:b/>
          <w:lang w:eastAsia="en-US"/>
        </w:rPr>
        <w:t>Хомутовского</w:t>
      </w:r>
      <w:proofErr w:type="spellEnd"/>
      <w:r w:rsidRPr="00B310BE">
        <w:rPr>
          <w:rFonts w:eastAsia="Calibri"/>
          <w:b/>
          <w:lang w:eastAsia="en-US"/>
        </w:rPr>
        <w:t xml:space="preserve"> района Курской области»</w:t>
      </w:r>
    </w:p>
    <w:p w:rsidR="00991761" w:rsidRPr="00B310BE" w:rsidRDefault="00991761" w:rsidP="00991761">
      <w:pPr>
        <w:jc w:val="center"/>
        <w:rPr>
          <w:rFonts w:eastAsia="Calibri"/>
          <w:b/>
          <w:lang w:eastAsia="en-US"/>
        </w:rPr>
      </w:pPr>
    </w:p>
    <w:tbl>
      <w:tblPr>
        <w:tblW w:w="5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59"/>
        <w:gridCol w:w="1976"/>
        <w:gridCol w:w="1271"/>
        <w:gridCol w:w="770"/>
        <w:gridCol w:w="442"/>
        <w:gridCol w:w="482"/>
        <w:gridCol w:w="378"/>
        <w:gridCol w:w="428"/>
        <w:gridCol w:w="564"/>
        <w:gridCol w:w="425"/>
        <w:gridCol w:w="425"/>
        <w:gridCol w:w="567"/>
        <w:gridCol w:w="522"/>
        <w:gridCol w:w="471"/>
        <w:gridCol w:w="425"/>
        <w:gridCol w:w="567"/>
        <w:gridCol w:w="380"/>
      </w:tblGrid>
      <w:tr w:rsidR="00991761" w:rsidRPr="00387E96" w:rsidTr="00B92B1E">
        <w:trPr>
          <w:trHeight w:val="236"/>
          <w:tblHeader/>
          <w:jc w:val="center"/>
        </w:trPr>
        <w:tc>
          <w:tcPr>
            <w:tcW w:w="11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7061A7">
            <w:pPr>
              <w:ind w:firstLine="0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Статус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 xml:space="preserve">Наименование </w:t>
            </w:r>
          </w:p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муниципальной программы, подпрограммы муниципальной программы, основного мероприятия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ind w:firstLine="15"/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Ответственный исполнитель, соисполнители</w:t>
            </w: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Код бюджетной классификации</w:t>
            </w:r>
          </w:p>
        </w:tc>
        <w:tc>
          <w:tcPr>
            <w:tcW w:w="47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91761" w:rsidRPr="005B36B9" w:rsidRDefault="00991761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sz w:val="24"/>
              </w:rPr>
              <w:t>Расходы (тыс. руб.), годы</w:t>
            </w:r>
          </w:p>
        </w:tc>
      </w:tr>
      <w:tr w:rsidR="00B92B1E" w:rsidRPr="00387E96" w:rsidTr="00B92B1E">
        <w:trPr>
          <w:gridAfter w:val="1"/>
          <w:wAfter w:w="380" w:type="dxa"/>
          <w:cantSplit/>
          <w:trHeight w:val="1134"/>
          <w:tblHeader/>
          <w:jc w:val="center"/>
        </w:trPr>
        <w:tc>
          <w:tcPr>
            <w:tcW w:w="115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ГГРБС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  <w:proofErr w:type="spellStart"/>
            <w:r w:rsidRPr="005B36B9">
              <w:rPr>
                <w:kern w:val="2"/>
                <w:sz w:val="24"/>
              </w:rPr>
              <w:t>РРзПр</w:t>
            </w:r>
            <w:proofErr w:type="spellEnd"/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ЦЦСР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92B1E" w:rsidRPr="005B36B9" w:rsidRDefault="00B92B1E" w:rsidP="000A5691">
            <w:pPr>
              <w:jc w:val="center"/>
              <w:rPr>
                <w:kern w:val="2"/>
                <w:sz w:val="24"/>
              </w:rPr>
            </w:pPr>
            <w:r w:rsidRPr="005B36B9">
              <w:rPr>
                <w:kern w:val="2"/>
                <w:sz w:val="24"/>
              </w:rPr>
              <w:t>ВВР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B92B1E" w:rsidRPr="00004A90" w:rsidRDefault="00B92B1E" w:rsidP="00B92B1E">
            <w:pPr>
              <w:ind w:left="113" w:right="113" w:firstLine="0"/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2018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left="113" w:right="113" w:firstLine="0"/>
              <w:jc w:val="center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B92B1E" w:rsidRPr="00004A90" w:rsidRDefault="00B92B1E" w:rsidP="00B92B1E">
            <w:pPr>
              <w:ind w:right="113" w:firstLine="0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19</w:t>
            </w:r>
            <w:r>
              <w:rPr>
                <w:kern w:val="2"/>
                <w:sz w:val="18"/>
                <w:szCs w:val="18"/>
              </w:rPr>
              <w:t>222020</w:t>
            </w:r>
          </w:p>
          <w:p w:rsidR="00B92B1E" w:rsidRPr="00004A90" w:rsidRDefault="00B92B1E" w:rsidP="00B92B1E">
            <w:pPr>
              <w:ind w:left="113" w:right="113" w:firstLine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021</w:t>
            </w: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2021</w:t>
            </w: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Pr="00004A90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Pr="00004A90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</w:p>
          <w:p w:rsidR="00B92B1E" w:rsidRPr="00004A90" w:rsidRDefault="00B92B1E" w:rsidP="00B92B1E">
            <w:pPr>
              <w:ind w:left="113" w:right="113" w:firstLine="0"/>
              <w:rPr>
                <w:kern w:val="2"/>
                <w:sz w:val="18"/>
                <w:szCs w:val="18"/>
              </w:rPr>
            </w:pPr>
            <w:r w:rsidRPr="00004A90">
              <w:rPr>
                <w:kern w:val="2"/>
                <w:sz w:val="18"/>
                <w:szCs w:val="18"/>
              </w:rPr>
              <w:t>2022</w:t>
            </w:r>
          </w:p>
          <w:p w:rsidR="00B92B1E" w:rsidRPr="00004A90" w:rsidRDefault="00B92B1E" w:rsidP="00B92B1E">
            <w:pPr>
              <w:ind w:right="113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right="113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2023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right="113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right="113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center"/>
          </w:tcPr>
          <w:p w:rsidR="00B92B1E" w:rsidRPr="00004A90" w:rsidRDefault="00B92B1E" w:rsidP="00B92B1E">
            <w:pPr>
              <w:ind w:right="113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2026</w:t>
            </w:r>
          </w:p>
        </w:tc>
      </w:tr>
      <w:tr w:rsidR="00B92B1E" w:rsidRPr="00F36BFA" w:rsidTr="00B92B1E">
        <w:trPr>
          <w:trHeight w:val="490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F36BFA" w:rsidRDefault="00B92B1E" w:rsidP="003F5BB0">
            <w:pPr>
              <w:ind w:hanging="2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Муниципальная</w:t>
            </w:r>
            <w:r w:rsidRPr="00F36BFA">
              <w:rPr>
                <w:kern w:val="2"/>
                <w:sz w:val="24"/>
              </w:rPr>
              <w:br/>
              <w:t>программа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B92B1E">
            <w:pPr>
              <w:ind w:firstLine="0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 xml:space="preserve">«Социальная поддержка граждан»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B1E" w:rsidRPr="00F36BFA" w:rsidRDefault="00B92B1E" w:rsidP="003F5BB0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B92B1E" w:rsidRPr="00F36BFA" w:rsidRDefault="00B92B1E" w:rsidP="003F5BB0">
            <w:pPr>
              <w:ind w:firstLine="15"/>
              <w:jc w:val="center"/>
              <w:rPr>
                <w:kern w:val="2"/>
                <w:sz w:val="24"/>
              </w:rPr>
            </w:pPr>
            <w:proofErr w:type="gramStart"/>
            <w:r w:rsidRPr="00F36BFA">
              <w:rPr>
                <w:kern w:val="2"/>
                <w:sz w:val="24"/>
              </w:rPr>
              <w:t>Петровского  сельсовета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3F5BB0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3F5BB0">
            <w:pPr>
              <w:jc w:val="center"/>
              <w:rPr>
                <w:kern w:val="2"/>
                <w:sz w:val="22"/>
              </w:rPr>
            </w:pPr>
          </w:p>
          <w:p w:rsidR="00B92B1E" w:rsidRPr="00F36BFA" w:rsidRDefault="00B92B1E" w:rsidP="003F5BB0">
            <w:pPr>
              <w:jc w:val="center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3F5BB0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0200000000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3F5BB0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3F5BB0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3F5BB0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kern w:val="2"/>
                <w:sz w:val="20"/>
                <w:szCs w:val="20"/>
              </w:rPr>
              <w:t>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3F5BB0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3F5BB0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1E" w:rsidRPr="00B92B1E" w:rsidRDefault="00B92B1E" w:rsidP="001B6CDD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7776,4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3F5BB0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6647,0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3F5BB0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3F5BB0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1112,9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3F5BB0">
            <w:pPr>
              <w:jc w:val="center"/>
              <w:rPr>
                <w:sz w:val="22"/>
              </w:rPr>
            </w:pPr>
          </w:p>
        </w:tc>
      </w:tr>
      <w:tr w:rsidR="00B92B1E" w:rsidRPr="00F36BFA" w:rsidTr="00B92B1E">
        <w:trPr>
          <w:trHeight w:val="74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B92B1E">
            <w:pPr>
              <w:ind w:firstLine="0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Подпрограмма2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F36BFA" w:rsidRDefault="00B92B1E" w:rsidP="00B92B1E">
            <w:pPr>
              <w:ind w:firstLine="15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«Развитие мер социальной поддержки отдельных категорий граждан»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2B1E" w:rsidRPr="00F36BFA" w:rsidRDefault="00B92B1E" w:rsidP="00B92B1E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B92B1E" w:rsidRPr="00F36BFA" w:rsidRDefault="00B92B1E" w:rsidP="00B92B1E">
            <w:pPr>
              <w:jc w:val="center"/>
              <w:rPr>
                <w:kern w:val="2"/>
                <w:sz w:val="24"/>
              </w:rPr>
            </w:pPr>
            <w:proofErr w:type="gramStart"/>
            <w:r w:rsidRPr="00F36BFA">
              <w:rPr>
                <w:kern w:val="2"/>
                <w:sz w:val="24"/>
              </w:rPr>
              <w:t>Петровского  сельсовета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B92B1E"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B92B1E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0220000000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92B1E" w:rsidRPr="00F36BFA" w:rsidRDefault="00B92B1E" w:rsidP="00B92B1E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r w:rsidRPr="00F36BFA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1B6CDD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1B6CDD" w:rsidRDefault="00B92B1E" w:rsidP="00B92B1E">
            <w:pPr>
              <w:ind w:firstLine="0"/>
              <w:rPr>
                <w:sz w:val="20"/>
                <w:szCs w:val="20"/>
              </w:rPr>
            </w:pPr>
            <w:r w:rsidRPr="001B6CDD">
              <w:rPr>
                <w:sz w:val="20"/>
                <w:szCs w:val="20"/>
              </w:rPr>
              <w:t>853.2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7776,4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6647,0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1112,9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jc w:val="center"/>
              <w:rPr>
                <w:sz w:val="22"/>
              </w:rPr>
            </w:pPr>
          </w:p>
        </w:tc>
      </w:tr>
      <w:tr w:rsidR="00B92B1E" w:rsidRPr="00F36BFA" w:rsidTr="00B92B1E">
        <w:trPr>
          <w:trHeight w:val="746"/>
          <w:jc w:val="center"/>
        </w:trPr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Основное мероприятие 2.1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ind w:firstLine="15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ind w:firstLine="15"/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Администрация</w:t>
            </w:r>
          </w:p>
          <w:p w:rsidR="00B92B1E" w:rsidRPr="00F36BFA" w:rsidRDefault="00B92B1E" w:rsidP="00B92B1E">
            <w:pPr>
              <w:ind w:firstLine="0"/>
              <w:jc w:val="center"/>
              <w:rPr>
                <w:kern w:val="2"/>
                <w:sz w:val="24"/>
              </w:rPr>
            </w:pPr>
            <w:proofErr w:type="gramStart"/>
            <w:r w:rsidRPr="00F36BFA">
              <w:rPr>
                <w:kern w:val="2"/>
                <w:sz w:val="24"/>
              </w:rPr>
              <w:t>Петровского  сельсовета</w:t>
            </w:r>
            <w:proofErr w:type="gramEnd"/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0001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r w:rsidRPr="00F36BFA">
              <w:rPr>
                <w:kern w:val="2"/>
                <w:sz w:val="22"/>
                <w:szCs w:val="22"/>
              </w:rPr>
              <w:t>11001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rPr>
                <w:kern w:val="2"/>
                <w:sz w:val="22"/>
              </w:rPr>
            </w:pPr>
            <w:r w:rsidRPr="00F36BFA">
              <w:rPr>
                <w:kern w:val="2"/>
                <w:sz w:val="22"/>
                <w:szCs w:val="22"/>
              </w:rPr>
              <w:t>020100000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jc w:val="center"/>
              <w:rPr>
                <w:kern w:val="2"/>
                <w:sz w:val="24"/>
              </w:rPr>
            </w:pPr>
            <w:r w:rsidRPr="00F36BFA">
              <w:rPr>
                <w:kern w:val="2"/>
                <w:sz w:val="24"/>
              </w:rPr>
              <w:t>х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739.4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440,8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92B1E" w:rsidRPr="00F36BFA" w:rsidRDefault="00B92B1E" w:rsidP="00B92B1E">
            <w:pPr>
              <w:ind w:firstLine="0"/>
              <w:rPr>
                <w:sz w:val="20"/>
                <w:szCs w:val="20"/>
              </w:rPr>
            </w:pPr>
            <w:r w:rsidRPr="00F36BFA">
              <w:rPr>
                <w:sz w:val="20"/>
                <w:szCs w:val="20"/>
              </w:rPr>
              <w:t>916.3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r w:rsidRPr="00F36BFA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1B6CDD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1B6CDD" w:rsidRDefault="00B92B1E" w:rsidP="00B92B1E">
            <w:pPr>
              <w:ind w:firstLine="0"/>
              <w:rPr>
                <w:sz w:val="20"/>
                <w:szCs w:val="20"/>
              </w:rPr>
            </w:pPr>
            <w:r w:rsidRPr="001B6CDD">
              <w:rPr>
                <w:sz w:val="20"/>
                <w:szCs w:val="20"/>
              </w:rPr>
              <w:t>853.2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7776,4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6647,0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1112,9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F36BFA" w:rsidRDefault="00B92B1E" w:rsidP="00B92B1E">
            <w:pPr>
              <w:jc w:val="center"/>
              <w:rPr>
                <w:sz w:val="22"/>
              </w:rPr>
            </w:pPr>
          </w:p>
        </w:tc>
      </w:tr>
    </w:tbl>
    <w:p w:rsidR="00991761" w:rsidRPr="00F36BFA" w:rsidRDefault="00991761" w:rsidP="00991761">
      <w:pPr>
        <w:jc w:val="center"/>
        <w:rPr>
          <w:rFonts w:eastAsia="Calibri"/>
          <w:lang w:eastAsia="en-US"/>
        </w:rPr>
      </w:pPr>
    </w:p>
    <w:bookmarkEnd w:id="1"/>
    <w:p w:rsidR="0089445A" w:rsidRPr="00F36BFA" w:rsidRDefault="0089445A" w:rsidP="00991761">
      <w:pPr>
        <w:jc w:val="right"/>
      </w:pPr>
    </w:p>
    <w:p w:rsidR="005B36B9" w:rsidRPr="00F36BFA" w:rsidRDefault="005B36B9" w:rsidP="00991761">
      <w:pPr>
        <w:jc w:val="right"/>
      </w:pPr>
    </w:p>
    <w:p w:rsidR="00082DD6" w:rsidRPr="00F36BFA" w:rsidRDefault="00082DD6" w:rsidP="00991761">
      <w:pPr>
        <w:jc w:val="right"/>
        <w:rPr>
          <w:sz w:val="20"/>
          <w:szCs w:val="20"/>
        </w:rPr>
      </w:pPr>
    </w:p>
    <w:p w:rsidR="00FF311D" w:rsidRDefault="00FF311D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18524E" w:rsidRDefault="0018524E" w:rsidP="00991761">
      <w:pPr>
        <w:jc w:val="right"/>
        <w:rPr>
          <w:sz w:val="20"/>
          <w:szCs w:val="20"/>
        </w:rPr>
      </w:pPr>
    </w:p>
    <w:p w:rsidR="005C1D08" w:rsidRDefault="005C1D08" w:rsidP="00991761">
      <w:pPr>
        <w:jc w:val="right"/>
        <w:rPr>
          <w:sz w:val="20"/>
          <w:szCs w:val="20"/>
        </w:rPr>
      </w:pPr>
    </w:p>
    <w:p w:rsidR="00310392" w:rsidRDefault="00310392" w:rsidP="00991761">
      <w:pPr>
        <w:jc w:val="right"/>
        <w:rPr>
          <w:sz w:val="20"/>
          <w:szCs w:val="20"/>
        </w:rPr>
      </w:pP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lastRenderedPageBreak/>
        <w:t>Приложение № 4</w:t>
      </w:r>
    </w:p>
    <w:p w:rsidR="00991761" w:rsidRPr="00E864C3" w:rsidRDefault="00991761" w:rsidP="00991761">
      <w:pPr>
        <w:jc w:val="right"/>
        <w:rPr>
          <w:sz w:val="20"/>
          <w:szCs w:val="20"/>
        </w:rPr>
      </w:pPr>
      <w:r w:rsidRPr="00E864C3">
        <w:rPr>
          <w:sz w:val="20"/>
          <w:szCs w:val="20"/>
        </w:rPr>
        <w:t>к муниципальной программе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«Социальная поддержка граждан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в Петровском сельсовете </w:t>
      </w:r>
    </w:p>
    <w:p w:rsidR="00991761" w:rsidRPr="00E864C3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sz w:val="20"/>
          <w:szCs w:val="20"/>
          <w:lang w:eastAsia="en-US"/>
        </w:rPr>
      </w:pPr>
      <w:proofErr w:type="spellStart"/>
      <w:r w:rsidRPr="00E864C3">
        <w:rPr>
          <w:rFonts w:eastAsia="Calibri"/>
          <w:bCs/>
          <w:sz w:val="20"/>
          <w:szCs w:val="20"/>
          <w:lang w:eastAsia="en-US"/>
        </w:rPr>
        <w:t>Хомутовского</w:t>
      </w:r>
      <w:proofErr w:type="spellEnd"/>
      <w:r w:rsidRPr="00E864C3">
        <w:rPr>
          <w:rFonts w:eastAsia="Calibri"/>
          <w:bCs/>
          <w:sz w:val="20"/>
          <w:szCs w:val="20"/>
          <w:lang w:eastAsia="en-US"/>
        </w:rPr>
        <w:t xml:space="preserve"> района</w:t>
      </w:r>
    </w:p>
    <w:p w:rsidR="00991761" w:rsidRPr="00B310BE" w:rsidRDefault="00991761" w:rsidP="00991761">
      <w:pPr>
        <w:autoSpaceDE w:val="0"/>
        <w:autoSpaceDN w:val="0"/>
        <w:adjustRightInd w:val="0"/>
        <w:jc w:val="right"/>
        <w:outlineLvl w:val="0"/>
        <w:rPr>
          <w:rFonts w:eastAsia="Calibri"/>
          <w:bCs/>
          <w:lang w:eastAsia="en-US"/>
        </w:rPr>
      </w:pPr>
      <w:r w:rsidRPr="00E864C3">
        <w:rPr>
          <w:rFonts w:eastAsia="Calibri"/>
          <w:bCs/>
          <w:sz w:val="20"/>
          <w:szCs w:val="20"/>
          <w:lang w:eastAsia="en-US"/>
        </w:rPr>
        <w:t xml:space="preserve"> Курской области</w:t>
      </w:r>
      <w:r>
        <w:rPr>
          <w:rFonts w:eastAsia="Calibri"/>
          <w:bCs/>
          <w:lang w:eastAsia="en-US"/>
        </w:rPr>
        <w:t>»</w:t>
      </w:r>
    </w:p>
    <w:p w:rsidR="00991761" w:rsidRDefault="00991761" w:rsidP="00082DD6">
      <w:pPr>
        <w:jc w:val="center"/>
        <w:rPr>
          <w:rFonts w:eastAsia="Calibri"/>
          <w:b/>
          <w:lang w:eastAsia="en-US"/>
        </w:rPr>
      </w:pPr>
      <w:r w:rsidRPr="00B310BE">
        <w:rPr>
          <w:b/>
          <w:bCs/>
          <w:color w:val="000000"/>
        </w:rPr>
        <w:t>Ресурсное обеспечение и прогнозная (справочная) оценка расходов федерального бюджета, областного бюджета, местных бюд</w:t>
      </w:r>
      <w:r>
        <w:rPr>
          <w:b/>
          <w:bCs/>
          <w:color w:val="000000"/>
        </w:rPr>
        <w:t>жетов и внебюджетных источников</w:t>
      </w:r>
      <w:r w:rsidRPr="00B310BE">
        <w:rPr>
          <w:b/>
          <w:bCs/>
          <w:color w:val="000000"/>
        </w:rPr>
        <w:t xml:space="preserve"> на реализацию целей Муниципальной программы</w:t>
      </w:r>
      <w:r w:rsidR="00004A90">
        <w:rPr>
          <w:b/>
          <w:bCs/>
          <w:color w:val="000000"/>
        </w:rPr>
        <w:t xml:space="preserve"> </w:t>
      </w:r>
      <w:r w:rsidRPr="00B310BE">
        <w:rPr>
          <w:rFonts w:eastAsia="Calibri"/>
          <w:b/>
          <w:lang w:eastAsia="en-US"/>
        </w:rPr>
        <w:t xml:space="preserve">«Социальная поддержка граждан в </w:t>
      </w:r>
      <w:r>
        <w:rPr>
          <w:rFonts w:eastAsia="Calibri"/>
          <w:b/>
          <w:lang w:eastAsia="en-US"/>
        </w:rPr>
        <w:t>Петровском</w:t>
      </w:r>
      <w:r w:rsidRPr="00B310BE">
        <w:rPr>
          <w:rFonts w:eastAsia="Calibri"/>
          <w:b/>
          <w:lang w:eastAsia="en-US"/>
        </w:rPr>
        <w:t xml:space="preserve"> сельсовете </w:t>
      </w:r>
      <w:proofErr w:type="spellStart"/>
      <w:r w:rsidRPr="00B310BE">
        <w:rPr>
          <w:rFonts w:eastAsia="Calibri"/>
          <w:b/>
          <w:lang w:eastAsia="en-US"/>
        </w:rPr>
        <w:t>Хомутовского</w:t>
      </w:r>
      <w:proofErr w:type="spellEnd"/>
      <w:r w:rsidRPr="00B310BE">
        <w:rPr>
          <w:rFonts w:eastAsia="Calibri"/>
          <w:b/>
          <w:lang w:eastAsia="en-US"/>
        </w:rPr>
        <w:t xml:space="preserve"> района Курской области»</w:t>
      </w:r>
    </w:p>
    <w:p w:rsidR="00B92B1E" w:rsidRPr="00387E96" w:rsidRDefault="00B92B1E" w:rsidP="00082DD6">
      <w:pPr>
        <w:jc w:val="center"/>
        <w:rPr>
          <w:rFonts w:eastAsia="Calibri"/>
          <w:kern w:val="2"/>
          <w:szCs w:val="28"/>
          <w:lang w:eastAsia="en-US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559"/>
        <w:gridCol w:w="1559"/>
        <w:gridCol w:w="993"/>
        <w:gridCol w:w="708"/>
        <w:gridCol w:w="709"/>
        <w:gridCol w:w="567"/>
        <w:gridCol w:w="709"/>
        <w:gridCol w:w="567"/>
        <w:gridCol w:w="567"/>
        <w:gridCol w:w="566"/>
        <w:gridCol w:w="567"/>
      </w:tblGrid>
      <w:tr w:rsidR="00991761" w:rsidRPr="00B92B1E" w:rsidTr="00B92B1E">
        <w:trPr>
          <w:trHeight w:val="253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B92B1E" w:rsidRDefault="00991761" w:rsidP="000A5691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B92B1E" w:rsidRDefault="00991761" w:rsidP="00605FA6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B92B1E" w:rsidRDefault="00991761" w:rsidP="00605FA6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1" w:rsidRPr="00B92B1E" w:rsidRDefault="00991761" w:rsidP="000A5691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Оценка расходов (тыс. рублей), годы</w:t>
            </w:r>
          </w:p>
        </w:tc>
      </w:tr>
      <w:tr w:rsidR="00B92B1E" w:rsidRPr="00B92B1E" w:rsidTr="002E5118">
        <w:trPr>
          <w:trHeight w:val="136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0A569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0A569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0A5691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D0F97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D0F97">
            <w:pPr>
              <w:ind w:firstLine="0"/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jc w:val="left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4627B8">
            <w:pPr>
              <w:ind w:firstLine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2026</w:t>
            </w:r>
          </w:p>
        </w:tc>
      </w:tr>
    </w:tbl>
    <w:p w:rsidR="00991761" w:rsidRPr="00B92B1E" w:rsidRDefault="00991761" w:rsidP="00991761">
      <w:pPr>
        <w:rPr>
          <w:sz w:val="20"/>
          <w:szCs w:val="20"/>
        </w:rPr>
      </w:pP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8"/>
        <w:gridCol w:w="1559"/>
        <w:gridCol w:w="1559"/>
        <w:gridCol w:w="993"/>
        <w:gridCol w:w="708"/>
        <w:gridCol w:w="709"/>
        <w:gridCol w:w="567"/>
        <w:gridCol w:w="709"/>
        <w:gridCol w:w="567"/>
        <w:gridCol w:w="567"/>
        <w:gridCol w:w="566"/>
        <w:gridCol w:w="567"/>
      </w:tblGrid>
      <w:tr w:rsidR="00B92B1E" w:rsidRPr="00B92B1E" w:rsidTr="00BB1A3E">
        <w:trPr>
          <w:trHeight w:val="70"/>
          <w:tblHeader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E5279F">
            <w:pPr>
              <w:ind w:firstLine="0"/>
              <w:jc w:val="center"/>
              <w:rPr>
                <w:kern w:val="2"/>
                <w:sz w:val="20"/>
                <w:szCs w:val="20"/>
              </w:rPr>
            </w:pPr>
          </w:p>
          <w:p w:rsidR="00B92B1E" w:rsidRPr="00B92B1E" w:rsidRDefault="00B92B1E" w:rsidP="00E5279F">
            <w:pPr>
              <w:ind w:firstLine="0"/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</w:t>
            </w:r>
          </w:p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E5279F">
            <w:pPr>
              <w:ind w:firstLine="0"/>
              <w:jc w:val="center"/>
              <w:rPr>
                <w:kern w:val="2"/>
                <w:sz w:val="20"/>
                <w:szCs w:val="20"/>
              </w:rPr>
            </w:pPr>
          </w:p>
          <w:p w:rsidR="00B92B1E" w:rsidRPr="00B92B1E" w:rsidRDefault="00B92B1E" w:rsidP="00E5279F">
            <w:pPr>
              <w:ind w:firstLine="0"/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110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111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E5279F"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112</w:t>
            </w:r>
          </w:p>
        </w:tc>
      </w:tr>
      <w:tr w:rsidR="00B92B1E" w:rsidRPr="00B92B1E" w:rsidTr="00555E8D">
        <w:trPr>
          <w:trHeight w:val="244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 xml:space="preserve">«Социальная поддержка граждан </w:t>
            </w:r>
            <w:proofErr w:type="gramStart"/>
            <w:r w:rsidRPr="00B92B1E">
              <w:rPr>
                <w:kern w:val="2"/>
                <w:sz w:val="20"/>
                <w:szCs w:val="20"/>
              </w:rPr>
              <w:t xml:space="preserve">Петровского  </w:t>
            </w:r>
            <w:proofErr w:type="spellStart"/>
            <w:r w:rsidRPr="00B92B1E">
              <w:rPr>
                <w:kern w:val="2"/>
                <w:sz w:val="20"/>
                <w:szCs w:val="20"/>
              </w:rPr>
              <w:t>сельсоветаХомутовского</w:t>
            </w:r>
            <w:proofErr w:type="spellEnd"/>
            <w:proofErr w:type="gramEnd"/>
            <w:r w:rsidRPr="00B92B1E">
              <w:rPr>
                <w:kern w:val="2"/>
                <w:sz w:val="20"/>
                <w:szCs w:val="20"/>
              </w:rPr>
              <w:t xml:space="preserve">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147C0C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310392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4B3E13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E71303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AD2357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F43C86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922BE0">
        <w:trPr>
          <w:trHeight w:val="261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rFonts w:eastAsia="Calibri"/>
                <w:kern w:val="2"/>
                <w:sz w:val="20"/>
                <w:szCs w:val="20"/>
                <w:lang w:eastAsia="en-US"/>
              </w:rPr>
              <w:t>«</w:t>
            </w:r>
            <w:r w:rsidRPr="00B92B1E">
              <w:rPr>
                <w:kern w:val="2"/>
                <w:sz w:val="20"/>
                <w:szCs w:val="20"/>
              </w:rPr>
              <w:t>Развитие мер социальной поддержки отдельных категорий граждан»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33775C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6E741B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B063DA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B92B1E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5D4E14">
        <w:trPr>
          <w:trHeight w:val="150"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F74EB3">
        <w:trPr>
          <w:trHeight w:val="150"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Основное мероприятие 2.1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432B7D">
        <w:trPr>
          <w:trHeight w:val="150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2B1E67">
        <w:trPr>
          <w:trHeight w:val="150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147C0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ind w:firstLine="21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147C0C">
            <w:pPr>
              <w:jc w:val="center"/>
              <w:rPr>
                <w:sz w:val="20"/>
                <w:szCs w:val="20"/>
              </w:rPr>
            </w:pPr>
          </w:p>
        </w:tc>
      </w:tr>
      <w:tr w:rsidR="00B92B1E" w:rsidRPr="00B92B1E" w:rsidTr="00F12E88">
        <w:trPr>
          <w:trHeight w:val="150"/>
        </w:trPr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B92B1E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739.4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916.3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rPr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7756.9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</w:p>
          <w:p w:rsidR="00B92B1E" w:rsidRPr="00B92B1E" w:rsidRDefault="00B92B1E" w:rsidP="00B92B1E">
            <w:pPr>
              <w:ind w:firstLine="0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853.2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3776,4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 w:rsidRPr="00B92B1E">
              <w:rPr>
                <w:sz w:val="20"/>
                <w:szCs w:val="20"/>
              </w:rPr>
              <w:t>2647,0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B9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1112,9</w:t>
            </w:r>
          </w:p>
        </w:tc>
      </w:tr>
      <w:tr w:rsidR="00B92B1E" w:rsidRPr="00B92B1E" w:rsidTr="00D440C2">
        <w:trPr>
          <w:trHeight w:val="150"/>
        </w:trPr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F36BFA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1E" w:rsidRPr="00B92B1E" w:rsidRDefault="00B92B1E" w:rsidP="00F36BFA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ind w:firstLine="0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  <w:r w:rsidRPr="00B92B1E">
              <w:rPr>
                <w:kern w:val="2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B1E" w:rsidRPr="00B92B1E" w:rsidRDefault="00B92B1E" w:rsidP="00F36BFA">
            <w:pPr>
              <w:jc w:val="center"/>
              <w:rPr>
                <w:kern w:val="2"/>
                <w:sz w:val="20"/>
                <w:szCs w:val="20"/>
              </w:rPr>
            </w:pPr>
          </w:p>
        </w:tc>
      </w:tr>
    </w:tbl>
    <w:p w:rsidR="001223DD" w:rsidRPr="00B92B1E" w:rsidRDefault="001223DD">
      <w:pPr>
        <w:rPr>
          <w:sz w:val="20"/>
          <w:szCs w:val="20"/>
        </w:rPr>
      </w:pPr>
    </w:p>
    <w:sectPr w:rsidR="001223DD" w:rsidRPr="00B92B1E" w:rsidSect="00B92B1E">
      <w:footerReference w:type="default" r:id="rId8"/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84F" w:rsidRDefault="003B384F" w:rsidP="001270FC">
      <w:r>
        <w:separator/>
      </w:r>
    </w:p>
  </w:endnote>
  <w:endnote w:type="continuationSeparator" w:id="0">
    <w:p w:rsidR="003B384F" w:rsidRDefault="003B384F" w:rsidP="00127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616" w:rsidRPr="00AD6843" w:rsidRDefault="00B51616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B92B1E">
      <w:rPr>
        <w:noProof/>
        <w:sz w:val="16"/>
      </w:rPr>
      <w:t>9</w:t>
    </w:r>
    <w:r w:rsidRPr="00AD6843">
      <w:rPr>
        <w:sz w:val="16"/>
      </w:rPr>
      <w:fldChar w:fldCharType="end"/>
    </w:r>
  </w:p>
  <w:p w:rsidR="00B51616" w:rsidRDefault="00B51616">
    <w:pPr>
      <w:pStyle w:val="a6"/>
    </w:pPr>
  </w:p>
  <w:p w:rsidR="00B51616" w:rsidRDefault="00B5161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84F" w:rsidRDefault="003B384F" w:rsidP="001270FC">
      <w:r>
        <w:separator/>
      </w:r>
    </w:p>
  </w:footnote>
  <w:footnote w:type="continuationSeparator" w:id="0">
    <w:p w:rsidR="003B384F" w:rsidRDefault="003B384F" w:rsidP="00127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1E440B"/>
    <w:multiLevelType w:val="multilevel"/>
    <w:tmpl w:val="5AB0A166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EC70FB"/>
    <w:multiLevelType w:val="hybridMultilevel"/>
    <w:tmpl w:val="6BB45760"/>
    <w:lvl w:ilvl="0" w:tplc="83086A24">
      <w:start w:val="2026"/>
      <w:numFmt w:val="decimal"/>
      <w:lvlText w:val="%1"/>
      <w:lvlJc w:val="left"/>
      <w:pPr>
        <w:ind w:left="1451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B41D05"/>
    <w:multiLevelType w:val="hybridMultilevel"/>
    <w:tmpl w:val="E0AA8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8FA400D"/>
    <w:multiLevelType w:val="multilevel"/>
    <w:tmpl w:val="E976DA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A2F7574"/>
    <w:multiLevelType w:val="multilevel"/>
    <w:tmpl w:val="775A5C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0"/>
  </w:num>
  <w:num w:numId="11">
    <w:abstractNumId w:val="6"/>
  </w:num>
  <w:num w:numId="12">
    <w:abstractNumId w:val="8"/>
  </w:num>
  <w:num w:numId="13">
    <w:abstractNumId w:val="1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5FB7"/>
    <w:rsid w:val="00004A90"/>
    <w:rsid w:val="00017465"/>
    <w:rsid w:val="00037A04"/>
    <w:rsid w:val="00041E3F"/>
    <w:rsid w:val="0004440E"/>
    <w:rsid w:val="00080285"/>
    <w:rsid w:val="00082DD6"/>
    <w:rsid w:val="000A24BA"/>
    <w:rsid w:val="000A5691"/>
    <w:rsid w:val="000D69D1"/>
    <w:rsid w:val="000F64A7"/>
    <w:rsid w:val="001223DD"/>
    <w:rsid w:val="001270FC"/>
    <w:rsid w:val="00141220"/>
    <w:rsid w:val="00147C0C"/>
    <w:rsid w:val="0018524E"/>
    <w:rsid w:val="0019001A"/>
    <w:rsid w:val="001B6CDD"/>
    <w:rsid w:val="001C140C"/>
    <w:rsid w:val="002210F7"/>
    <w:rsid w:val="00236CF6"/>
    <w:rsid w:val="002A4E8E"/>
    <w:rsid w:val="002F5564"/>
    <w:rsid w:val="00310392"/>
    <w:rsid w:val="003350C5"/>
    <w:rsid w:val="00364587"/>
    <w:rsid w:val="00365052"/>
    <w:rsid w:val="00386727"/>
    <w:rsid w:val="003B384F"/>
    <w:rsid w:val="003E6083"/>
    <w:rsid w:val="003F5BB0"/>
    <w:rsid w:val="004627B8"/>
    <w:rsid w:val="004F2584"/>
    <w:rsid w:val="00517220"/>
    <w:rsid w:val="00522D7E"/>
    <w:rsid w:val="00533545"/>
    <w:rsid w:val="005B36B9"/>
    <w:rsid w:val="005C1D08"/>
    <w:rsid w:val="005D601B"/>
    <w:rsid w:val="005E49CC"/>
    <w:rsid w:val="00605FA6"/>
    <w:rsid w:val="00607F32"/>
    <w:rsid w:val="00631D1B"/>
    <w:rsid w:val="00683B85"/>
    <w:rsid w:val="00693176"/>
    <w:rsid w:val="006A3BF0"/>
    <w:rsid w:val="006C5D17"/>
    <w:rsid w:val="006F3E58"/>
    <w:rsid w:val="0070494F"/>
    <w:rsid w:val="007061A7"/>
    <w:rsid w:val="00712EC2"/>
    <w:rsid w:val="00720FD9"/>
    <w:rsid w:val="0074405F"/>
    <w:rsid w:val="00795C08"/>
    <w:rsid w:val="00855BB9"/>
    <w:rsid w:val="0086206C"/>
    <w:rsid w:val="0089445A"/>
    <w:rsid w:val="008E658D"/>
    <w:rsid w:val="008F237A"/>
    <w:rsid w:val="008F7974"/>
    <w:rsid w:val="0090782D"/>
    <w:rsid w:val="00922AF4"/>
    <w:rsid w:val="0094669B"/>
    <w:rsid w:val="00950E46"/>
    <w:rsid w:val="00952540"/>
    <w:rsid w:val="00976ABC"/>
    <w:rsid w:val="00991761"/>
    <w:rsid w:val="009E671F"/>
    <w:rsid w:val="009F23C5"/>
    <w:rsid w:val="009F3F4F"/>
    <w:rsid w:val="00A37FAF"/>
    <w:rsid w:val="00A60AC4"/>
    <w:rsid w:val="00A743BA"/>
    <w:rsid w:val="00A7641B"/>
    <w:rsid w:val="00A8196E"/>
    <w:rsid w:val="00A822D7"/>
    <w:rsid w:val="00AC5460"/>
    <w:rsid w:val="00AE69E9"/>
    <w:rsid w:val="00B21992"/>
    <w:rsid w:val="00B41AEA"/>
    <w:rsid w:val="00B51616"/>
    <w:rsid w:val="00B92B1E"/>
    <w:rsid w:val="00BA1DF3"/>
    <w:rsid w:val="00BA4081"/>
    <w:rsid w:val="00BB24B0"/>
    <w:rsid w:val="00BD0F97"/>
    <w:rsid w:val="00BD144E"/>
    <w:rsid w:val="00BD59B0"/>
    <w:rsid w:val="00C32D44"/>
    <w:rsid w:val="00C32F53"/>
    <w:rsid w:val="00C41C29"/>
    <w:rsid w:val="00C423D6"/>
    <w:rsid w:val="00C4689D"/>
    <w:rsid w:val="00C71883"/>
    <w:rsid w:val="00C90CA9"/>
    <w:rsid w:val="00CC201F"/>
    <w:rsid w:val="00CC65B5"/>
    <w:rsid w:val="00CE5F83"/>
    <w:rsid w:val="00D01407"/>
    <w:rsid w:val="00D471E4"/>
    <w:rsid w:val="00D72143"/>
    <w:rsid w:val="00DB37CD"/>
    <w:rsid w:val="00DB76D6"/>
    <w:rsid w:val="00DC0921"/>
    <w:rsid w:val="00DC5908"/>
    <w:rsid w:val="00DF4446"/>
    <w:rsid w:val="00E00649"/>
    <w:rsid w:val="00E4491C"/>
    <w:rsid w:val="00E5279F"/>
    <w:rsid w:val="00E708A3"/>
    <w:rsid w:val="00E864C3"/>
    <w:rsid w:val="00EA4F72"/>
    <w:rsid w:val="00EA6BA3"/>
    <w:rsid w:val="00ED7E7D"/>
    <w:rsid w:val="00EE5FB7"/>
    <w:rsid w:val="00EF0921"/>
    <w:rsid w:val="00F318DA"/>
    <w:rsid w:val="00F32A5F"/>
    <w:rsid w:val="00F33F77"/>
    <w:rsid w:val="00F36BFA"/>
    <w:rsid w:val="00F40946"/>
    <w:rsid w:val="00F53A09"/>
    <w:rsid w:val="00F943CE"/>
    <w:rsid w:val="00FA2B97"/>
    <w:rsid w:val="00FB26F5"/>
    <w:rsid w:val="00FD76CA"/>
    <w:rsid w:val="00FF3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C80F18-3BCB-4E56-AE43-4E08AF8B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76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761"/>
    <w:pPr>
      <w:keepNext/>
      <w:ind w:left="720" w:firstLine="0"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917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doc">
    <w:name w:val="headdoc"/>
    <w:basedOn w:val="a"/>
    <w:rsid w:val="00991761"/>
    <w:pPr>
      <w:spacing w:before="100" w:beforeAutospacing="1" w:after="100" w:afterAutospacing="1"/>
      <w:ind w:firstLine="0"/>
      <w:jc w:val="left"/>
    </w:pPr>
    <w:rPr>
      <w:sz w:val="24"/>
    </w:rPr>
  </w:style>
  <w:style w:type="character" w:customStyle="1" w:styleId="ConsPlusNormal0">
    <w:name w:val="ConsPlusNormal Знак"/>
    <w:link w:val="ConsPlusNormal"/>
    <w:rsid w:val="0099176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9176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9917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91761"/>
    <w:pPr>
      <w:widowControl w:val="0"/>
      <w:ind w:firstLine="0"/>
      <w:jc w:val="left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1761"/>
    <w:rPr>
      <w:rFonts w:ascii="Tahoma" w:eastAsia="Times New Roman" w:hAnsi="Tahoma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91761"/>
    <w:pPr>
      <w:widowControl w:val="0"/>
      <w:ind w:left="720" w:firstLine="0"/>
      <w:contextualSpacing/>
      <w:jc w:val="left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7">
    <w:name w:val="Нижний колонтитул Знак"/>
    <w:basedOn w:val="a0"/>
    <w:link w:val="a6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91761"/>
  </w:style>
  <w:style w:type="table" w:styleId="a8">
    <w:name w:val="Table Grid"/>
    <w:basedOn w:val="a1"/>
    <w:uiPriority w:val="59"/>
    <w:rsid w:val="0099176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991761"/>
  </w:style>
  <w:style w:type="numbering" w:customStyle="1" w:styleId="3">
    <w:name w:val="Нет списка3"/>
    <w:next w:val="a2"/>
    <w:uiPriority w:val="99"/>
    <w:semiHidden/>
    <w:unhideWhenUsed/>
    <w:rsid w:val="00991761"/>
  </w:style>
  <w:style w:type="paragraph" w:styleId="20">
    <w:name w:val="Body Text 2"/>
    <w:basedOn w:val="a"/>
    <w:link w:val="21"/>
    <w:rsid w:val="00991761"/>
    <w:pPr>
      <w:ind w:firstLine="0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99176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91761"/>
    <w:pPr>
      <w:spacing w:after="120" w:line="360" w:lineRule="auto"/>
      <w:ind w:firstLine="720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991761"/>
  </w:style>
  <w:style w:type="paragraph" w:styleId="aa">
    <w:name w:val="header"/>
    <w:basedOn w:val="a"/>
    <w:link w:val="ab"/>
    <w:uiPriority w:val="99"/>
    <w:unhideWhenUsed/>
    <w:rsid w:val="00991761"/>
    <w:pPr>
      <w:widowControl w:val="0"/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b">
    <w:name w:val="Верхний колонтитул Знак"/>
    <w:basedOn w:val="a0"/>
    <w:link w:val="aa"/>
    <w:uiPriority w:val="99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991761"/>
    <w:pPr>
      <w:widowControl w:val="0"/>
      <w:spacing w:after="120"/>
      <w:ind w:firstLine="0"/>
      <w:jc w:val="left"/>
    </w:pPr>
    <w:rPr>
      <w:sz w:val="24"/>
    </w:rPr>
  </w:style>
  <w:style w:type="character" w:customStyle="1" w:styleId="ad">
    <w:name w:val="Основной текст Знак"/>
    <w:basedOn w:val="a0"/>
    <w:link w:val="ac"/>
    <w:rsid w:val="00991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9176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character" w:styleId="ae">
    <w:name w:val="Hyperlink"/>
    <w:rsid w:val="00991761"/>
    <w:rPr>
      <w:color w:val="0000FF"/>
      <w:u w:val="single"/>
    </w:rPr>
  </w:style>
  <w:style w:type="character" w:customStyle="1" w:styleId="af">
    <w:name w:val="Колонтитул_"/>
    <w:link w:val="af0"/>
    <w:rsid w:val="00991761"/>
    <w:rPr>
      <w:rFonts w:ascii="Times New Roman" w:eastAsia="Times New Roman" w:hAnsi="Times New Roman"/>
      <w:b/>
      <w:bCs/>
      <w:spacing w:val="-3"/>
      <w:sz w:val="21"/>
      <w:szCs w:val="21"/>
      <w:shd w:val="clear" w:color="auto" w:fill="FFFFFF"/>
    </w:rPr>
  </w:style>
  <w:style w:type="character" w:customStyle="1" w:styleId="22">
    <w:name w:val="Основной текст (2)_"/>
    <w:link w:val="23"/>
    <w:rsid w:val="00991761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character" w:customStyle="1" w:styleId="30">
    <w:name w:val="Основной текст (3)_"/>
    <w:link w:val="31"/>
    <w:rsid w:val="00991761"/>
    <w:rPr>
      <w:rFonts w:ascii="Times New Roman" w:eastAsia="Times New Roman" w:hAnsi="Times New Roman"/>
      <w:b/>
      <w:bCs/>
      <w:sz w:val="37"/>
      <w:szCs w:val="37"/>
      <w:shd w:val="clear" w:color="auto" w:fill="FFFFFF"/>
    </w:rPr>
  </w:style>
  <w:style w:type="character" w:customStyle="1" w:styleId="40">
    <w:name w:val="Основной текст (4)_"/>
    <w:link w:val="41"/>
    <w:rsid w:val="00991761"/>
    <w:rPr>
      <w:rFonts w:ascii="Times New Roman" w:eastAsia="Times New Roman" w:hAnsi="Times New Roman"/>
      <w:b/>
      <w:bCs/>
      <w:spacing w:val="2"/>
      <w:sz w:val="25"/>
      <w:szCs w:val="25"/>
      <w:shd w:val="clear" w:color="auto" w:fill="FFFFFF"/>
    </w:rPr>
  </w:style>
  <w:style w:type="character" w:customStyle="1" w:styleId="af1">
    <w:name w:val="Основной текст_"/>
    <w:link w:val="24"/>
    <w:rsid w:val="00991761"/>
    <w:rPr>
      <w:rFonts w:ascii="Times New Roman" w:eastAsia="Times New Roman" w:hAnsi="Times New Roman"/>
      <w:spacing w:val="2"/>
      <w:sz w:val="25"/>
      <w:szCs w:val="25"/>
      <w:shd w:val="clear" w:color="auto" w:fill="FFFFFF"/>
    </w:rPr>
  </w:style>
  <w:style w:type="character" w:customStyle="1" w:styleId="12">
    <w:name w:val="Основной текст1"/>
    <w:rsid w:val="00991761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link w:val="60"/>
    <w:rsid w:val="00991761"/>
    <w:rPr>
      <w:rFonts w:ascii="Times New Roman" w:eastAsia="Times New Roman" w:hAnsi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rsid w:val="00991761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af0">
    <w:name w:val="Колонтитул"/>
    <w:basedOn w:val="a"/>
    <w:link w:val="af"/>
    <w:rsid w:val="00991761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b/>
      <w:bCs/>
      <w:spacing w:val="-3"/>
      <w:sz w:val="21"/>
      <w:szCs w:val="21"/>
      <w:lang w:eastAsia="en-US"/>
    </w:rPr>
  </w:style>
  <w:style w:type="paragraph" w:customStyle="1" w:styleId="23">
    <w:name w:val="Основной текст (2)"/>
    <w:basedOn w:val="a"/>
    <w:link w:val="22"/>
    <w:rsid w:val="00991761"/>
    <w:pPr>
      <w:widowControl w:val="0"/>
      <w:shd w:val="clear" w:color="auto" w:fill="FFFFFF"/>
      <w:spacing w:line="269" w:lineRule="exact"/>
      <w:ind w:firstLine="0"/>
      <w:jc w:val="center"/>
    </w:pPr>
    <w:rPr>
      <w:rFonts w:cstheme="minorBidi"/>
      <w:b/>
      <w:bCs/>
      <w:sz w:val="21"/>
      <w:szCs w:val="21"/>
      <w:lang w:eastAsia="en-US"/>
    </w:rPr>
  </w:style>
  <w:style w:type="paragraph" w:customStyle="1" w:styleId="31">
    <w:name w:val="Основной текст (3)"/>
    <w:basedOn w:val="a"/>
    <w:link w:val="30"/>
    <w:rsid w:val="00991761"/>
    <w:pPr>
      <w:widowControl w:val="0"/>
      <w:shd w:val="clear" w:color="auto" w:fill="FFFFFF"/>
      <w:spacing w:after="1680" w:line="456" w:lineRule="exact"/>
      <w:ind w:firstLine="0"/>
      <w:jc w:val="center"/>
    </w:pPr>
    <w:rPr>
      <w:rFonts w:cstheme="minorBidi"/>
      <w:b/>
      <w:bCs/>
      <w:sz w:val="37"/>
      <w:szCs w:val="37"/>
      <w:lang w:eastAsia="en-US"/>
    </w:rPr>
  </w:style>
  <w:style w:type="paragraph" w:customStyle="1" w:styleId="41">
    <w:name w:val="Основной текст (4)"/>
    <w:basedOn w:val="a"/>
    <w:link w:val="40"/>
    <w:rsid w:val="00991761"/>
    <w:pPr>
      <w:widowControl w:val="0"/>
      <w:shd w:val="clear" w:color="auto" w:fill="FFFFFF"/>
      <w:spacing w:before="1680" w:after="60" w:line="0" w:lineRule="atLeast"/>
      <w:ind w:firstLine="0"/>
      <w:jc w:val="left"/>
    </w:pPr>
    <w:rPr>
      <w:rFonts w:cstheme="minorBidi"/>
      <w:b/>
      <w:bCs/>
      <w:spacing w:val="2"/>
      <w:sz w:val="25"/>
      <w:szCs w:val="25"/>
      <w:lang w:eastAsia="en-US"/>
    </w:rPr>
  </w:style>
  <w:style w:type="paragraph" w:customStyle="1" w:styleId="24">
    <w:name w:val="Основной текст2"/>
    <w:basedOn w:val="a"/>
    <w:link w:val="af1"/>
    <w:rsid w:val="00991761"/>
    <w:pPr>
      <w:widowControl w:val="0"/>
      <w:shd w:val="clear" w:color="auto" w:fill="FFFFFF"/>
      <w:spacing w:before="60" w:after="240" w:line="336" w:lineRule="exact"/>
      <w:ind w:firstLine="0"/>
      <w:jc w:val="left"/>
    </w:pPr>
    <w:rPr>
      <w:rFonts w:cstheme="minorBidi"/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991761"/>
    <w:pPr>
      <w:widowControl w:val="0"/>
      <w:shd w:val="clear" w:color="auto" w:fill="FFFFFF"/>
      <w:spacing w:before="60" w:after="60" w:line="0" w:lineRule="atLeast"/>
      <w:ind w:firstLine="0"/>
      <w:jc w:val="center"/>
    </w:pPr>
    <w:rPr>
      <w:rFonts w:cstheme="minorBidi"/>
      <w:b/>
      <w:bCs/>
      <w:spacing w:val="-1"/>
      <w:sz w:val="17"/>
      <w:szCs w:val="17"/>
      <w:lang w:eastAsia="en-US"/>
    </w:rPr>
  </w:style>
  <w:style w:type="paragraph" w:customStyle="1" w:styleId="ConsPlusTitle">
    <w:name w:val="ConsPlusTitle"/>
    <w:uiPriority w:val="99"/>
    <w:rsid w:val="0099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DF44D-2690-4BD7-851E-CFC0C1D9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9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2022-12-26T06:54:00Z</cp:lastPrinted>
  <dcterms:created xsi:type="dcterms:W3CDTF">2019-06-24T06:57:00Z</dcterms:created>
  <dcterms:modified xsi:type="dcterms:W3CDTF">2024-01-12T11:04:00Z</dcterms:modified>
</cp:coreProperties>
</file>