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FB" w:rsidRDefault="00D60DFB" w:rsidP="008F31DD">
      <w:pPr>
        <w:widowControl w:val="0"/>
        <w:spacing w:after="0" w:line="240" w:lineRule="auto"/>
        <w:jc w:val="center"/>
        <w:outlineLvl w:val="0"/>
        <w:rPr>
          <w:rFonts w:ascii="Times New Roman" w:eastAsia="Calibri" w:hAnsi="Times New Roman" w:cs="Times New Roman"/>
          <w:b/>
          <w:bCs/>
          <w:sz w:val="34"/>
          <w:szCs w:val="34"/>
          <w:lang w:eastAsia="en-US"/>
        </w:rPr>
      </w:pPr>
      <w:bookmarkStart w:id="0" w:name="_GoBack"/>
      <w:bookmarkEnd w:id="0"/>
      <w:r>
        <w:rPr>
          <w:rFonts w:ascii="Times New Roman" w:eastAsia="Calibri" w:hAnsi="Times New Roman" w:cs="Times New Roman"/>
          <w:b/>
          <w:bCs/>
          <w:sz w:val="34"/>
          <w:szCs w:val="34"/>
          <w:lang w:eastAsia="en-US"/>
        </w:rPr>
        <w:t xml:space="preserve">АДМИНИСТРАЦИЯ </w:t>
      </w:r>
    </w:p>
    <w:p w:rsidR="008F31DD" w:rsidRPr="008F31DD" w:rsidRDefault="003457BA" w:rsidP="008F31DD">
      <w:pPr>
        <w:widowControl w:val="0"/>
        <w:spacing w:after="0" w:line="240" w:lineRule="auto"/>
        <w:jc w:val="center"/>
        <w:outlineLvl w:val="0"/>
        <w:rPr>
          <w:rFonts w:ascii="Times New Roman" w:eastAsia="Calibri" w:hAnsi="Times New Roman" w:cs="Times New Roman"/>
          <w:b/>
          <w:bCs/>
          <w:sz w:val="34"/>
          <w:szCs w:val="34"/>
          <w:lang w:eastAsia="en-US"/>
        </w:rPr>
      </w:pPr>
      <w:r>
        <w:rPr>
          <w:rFonts w:ascii="Times New Roman" w:eastAsia="Calibri" w:hAnsi="Times New Roman" w:cs="Times New Roman"/>
          <w:b/>
          <w:bCs/>
          <w:sz w:val="34"/>
          <w:szCs w:val="34"/>
          <w:lang w:eastAsia="en-US"/>
        </w:rPr>
        <w:t>ПЕТРОВСКОГО</w:t>
      </w:r>
      <w:r w:rsidR="00D60DFB">
        <w:rPr>
          <w:rFonts w:ascii="Times New Roman" w:eastAsia="Calibri" w:hAnsi="Times New Roman" w:cs="Times New Roman"/>
          <w:b/>
          <w:bCs/>
          <w:sz w:val="34"/>
          <w:szCs w:val="34"/>
          <w:lang w:eastAsia="en-US"/>
        </w:rPr>
        <w:t xml:space="preserve"> СЕЛЬСОВЕТА</w:t>
      </w:r>
      <w:r w:rsidR="008F31DD" w:rsidRPr="008F31DD">
        <w:rPr>
          <w:rFonts w:ascii="Times New Roman" w:eastAsia="Calibri" w:hAnsi="Times New Roman" w:cs="Times New Roman"/>
          <w:b/>
          <w:bCs/>
          <w:sz w:val="34"/>
          <w:szCs w:val="34"/>
          <w:lang w:eastAsia="en-US"/>
        </w:rPr>
        <w:t xml:space="preserve"> </w:t>
      </w:r>
    </w:p>
    <w:p w:rsidR="008F31DD" w:rsidRPr="008F31DD" w:rsidRDefault="008F31DD" w:rsidP="008F31DD">
      <w:pPr>
        <w:widowControl w:val="0"/>
        <w:spacing w:after="0" w:line="240" w:lineRule="auto"/>
        <w:jc w:val="center"/>
        <w:outlineLvl w:val="0"/>
        <w:rPr>
          <w:rFonts w:ascii="Times New Roman" w:eastAsia="Calibri" w:hAnsi="Times New Roman" w:cs="Times New Roman"/>
          <w:b/>
          <w:sz w:val="34"/>
          <w:szCs w:val="34"/>
          <w:lang w:eastAsia="en-US"/>
        </w:rPr>
      </w:pPr>
      <w:r w:rsidRPr="008F31DD">
        <w:rPr>
          <w:rFonts w:ascii="Times New Roman" w:eastAsia="Calibri" w:hAnsi="Times New Roman" w:cs="Times New Roman"/>
          <w:b/>
          <w:bCs/>
          <w:sz w:val="34"/>
          <w:szCs w:val="34"/>
          <w:lang w:eastAsia="en-US"/>
        </w:rPr>
        <w:t xml:space="preserve">ХОМУТОВСКОГО РАЙОНА </w:t>
      </w:r>
      <w:r w:rsidRPr="008F31DD">
        <w:rPr>
          <w:rFonts w:ascii="Times New Roman" w:eastAsia="Calibri" w:hAnsi="Times New Roman" w:cs="Times New Roman"/>
          <w:b/>
          <w:sz w:val="34"/>
          <w:szCs w:val="34"/>
          <w:lang w:eastAsia="en-US"/>
        </w:rPr>
        <w:t>КУРСКОЙ ОБЛАСТИ</w:t>
      </w:r>
    </w:p>
    <w:p w:rsidR="008F31DD" w:rsidRPr="008F31DD" w:rsidRDefault="008F31DD" w:rsidP="008F31DD">
      <w:pPr>
        <w:widowControl w:val="0"/>
        <w:spacing w:after="0" w:line="240" w:lineRule="auto"/>
        <w:jc w:val="center"/>
        <w:rPr>
          <w:rFonts w:ascii="Times New Roman" w:eastAsia="Calibri" w:hAnsi="Times New Roman" w:cs="Times New Roman"/>
          <w:b/>
          <w:bCs/>
          <w:color w:val="000000"/>
          <w:spacing w:val="80"/>
          <w:lang w:bidi="ru-RU"/>
        </w:rPr>
      </w:pPr>
    </w:p>
    <w:p w:rsidR="008F31DD" w:rsidRPr="003457BA" w:rsidRDefault="008F31DD" w:rsidP="008F31DD">
      <w:pPr>
        <w:widowControl w:val="0"/>
        <w:spacing w:after="0" w:line="240" w:lineRule="auto"/>
        <w:jc w:val="center"/>
        <w:rPr>
          <w:rFonts w:ascii="Times New Roman" w:eastAsia="Calibri" w:hAnsi="Times New Roman" w:cs="Times New Roman"/>
          <w:b/>
          <w:spacing w:val="40"/>
          <w:sz w:val="30"/>
          <w:szCs w:val="30"/>
          <w:lang w:eastAsia="en-US"/>
        </w:rPr>
      </w:pPr>
      <w:r w:rsidRPr="003457BA">
        <w:rPr>
          <w:rFonts w:ascii="Times New Roman" w:eastAsia="Calibri" w:hAnsi="Times New Roman" w:cs="Times New Roman"/>
          <w:b/>
          <w:bCs/>
          <w:color w:val="000000"/>
          <w:spacing w:val="40"/>
          <w:sz w:val="30"/>
          <w:szCs w:val="30"/>
          <w:lang w:bidi="ru-RU"/>
        </w:rPr>
        <w:t>ПОСТАНОВЛЕНИЕ</w:t>
      </w:r>
    </w:p>
    <w:p w:rsidR="008F31DD" w:rsidRPr="003457BA" w:rsidRDefault="008F31DD" w:rsidP="008F31DD">
      <w:pPr>
        <w:autoSpaceDN w:val="0"/>
        <w:spacing w:after="0" w:line="240" w:lineRule="auto"/>
        <w:jc w:val="center"/>
        <w:rPr>
          <w:rFonts w:ascii="Times New Roman" w:eastAsia="Times New Roman" w:hAnsi="Times New Roman" w:cs="Courier New"/>
          <w:b/>
          <w:sz w:val="16"/>
          <w:szCs w:val="16"/>
          <w:lang w:eastAsia="zh-CN"/>
        </w:rPr>
      </w:pPr>
    </w:p>
    <w:p w:rsidR="008F31DD" w:rsidRPr="003457BA" w:rsidRDefault="0006683C" w:rsidP="008F31D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от 15</w:t>
      </w:r>
      <w:r w:rsidR="008F31DD" w:rsidRPr="003457BA">
        <w:rPr>
          <w:rFonts w:ascii="Times New Roman" w:eastAsia="Times New Roman" w:hAnsi="Times New Roman" w:cs="Times New Roman"/>
          <w:b/>
          <w:sz w:val="26"/>
          <w:szCs w:val="26"/>
        </w:rPr>
        <w:t xml:space="preserve">.12.2021  № </w:t>
      </w:r>
      <w:r>
        <w:rPr>
          <w:rFonts w:ascii="Times New Roman" w:eastAsia="Times New Roman" w:hAnsi="Times New Roman" w:cs="Times New Roman"/>
          <w:b/>
          <w:sz w:val="26"/>
          <w:szCs w:val="26"/>
        </w:rPr>
        <w:t>52</w:t>
      </w:r>
      <w:r w:rsidR="008F31DD" w:rsidRPr="003457BA">
        <w:rPr>
          <w:rFonts w:ascii="Times New Roman" w:eastAsia="Times New Roman" w:hAnsi="Times New Roman" w:cs="Times New Roman"/>
          <w:b/>
          <w:sz w:val="26"/>
          <w:szCs w:val="26"/>
        </w:rPr>
        <w:t>-па</w:t>
      </w:r>
    </w:p>
    <w:p w:rsidR="008F31DD" w:rsidRPr="003457BA" w:rsidRDefault="008F31DD" w:rsidP="008F31DD">
      <w:pPr>
        <w:spacing w:after="0" w:line="240" w:lineRule="auto"/>
        <w:jc w:val="center"/>
        <w:rPr>
          <w:rFonts w:ascii="Times New Roman" w:eastAsia="Times New Roman" w:hAnsi="Times New Roman" w:cs="Times New Roman"/>
          <w:b/>
          <w:sz w:val="16"/>
          <w:szCs w:val="16"/>
        </w:rPr>
      </w:pPr>
    </w:p>
    <w:p w:rsidR="00885363" w:rsidRPr="008F31DD" w:rsidRDefault="00D60DFB" w:rsidP="005A13FC">
      <w:pPr>
        <w:spacing w:after="0" w:line="240" w:lineRule="auto"/>
        <w:jc w:val="center"/>
        <w:rPr>
          <w:rFonts w:ascii="Times New Roman" w:hAnsi="Times New Roman" w:cs="Times New Roman"/>
          <w:sz w:val="28"/>
          <w:szCs w:val="28"/>
        </w:rPr>
      </w:pPr>
      <w:r w:rsidRPr="003457BA">
        <w:rPr>
          <w:rFonts w:ascii="Times New Roman" w:eastAsia="Times New Roman" w:hAnsi="Times New Roman" w:cs="Times New Roman"/>
          <w:b/>
          <w:sz w:val="26"/>
          <w:szCs w:val="28"/>
        </w:rPr>
        <w:t>с</w:t>
      </w:r>
      <w:r w:rsidR="008F31DD" w:rsidRPr="003457BA">
        <w:rPr>
          <w:rFonts w:ascii="Times New Roman" w:eastAsia="Times New Roman" w:hAnsi="Times New Roman" w:cs="Times New Roman"/>
          <w:b/>
          <w:sz w:val="26"/>
          <w:szCs w:val="28"/>
        </w:rPr>
        <w:t xml:space="preserve">. </w:t>
      </w:r>
      <w:r w:rsidR="003457BA">
        <w:rPr>
          <w:rFonts w:ascii="Times New Roman" w:eastAsia="Times New Roman" w:hAnsi="Times New Roman" w:cs="Times New Roman"/>
          <w:b/>
          <w:sz w:val="26"/>
          <w:szCs w:val="28"/>
        </w:rPr>
        <w:t>Поды</w:t>
      </w:r>
    </w:p>
    <w:p w:rsidR="00885363" w:rsidRPr="008F31DD" w:rsidRDefault="00885363" w:rsidP="005A13FC">
      <w:pPr>
        <w:spacing w:after="0" w:line="240" w:lineRule="auto"/>
        <w:jc w:val="center"/>
        <w:rPr>
          <w:rFonts w:ascii="Times New Roman" w:hAnsi="Times New Roman" w:cs="Times New Roman"/>
          <w:sz w:val="28"/>
          <w:szCs w:val="28"/>
        </w:rPr>
      </w:pPr>
    </w:p>
    <w:p w:rsidR="00D60DFB" w:rsidRDefault="005A13FC" w:rsidP="005A13FC">
      <w:pPr>
        <w:pStyle w:val="a5"/>
        <w:tabs>
          <w:tab w:val="left" w:pos="708"/>
        </w:tabs>
        <w:jc w:val="center"/>
        <w:rPr>
          <w:b/>
          <w:sz w:val="28"/>
          <w:szCs w:val="28"/>
        </w:rPr>
      </w:pPr>
      <w:r w:rsidRPr="005A13FC">
        <w:rPr>
          <w:b/>
          <w:sz w:val="28"/>
          <w:szCs w:val="28"/>
        </w:rPr>
        <w:t xml:space="preserve">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b/>
          <w:sz w:val="28"/>
          <w:szCs w:val="28"/>
        </w:rPr>
        <w:t xml:space="preserve">Администрации </w:t>
      </w:r>
      <w:r w:rsidR="003457BA">
        <w:rPr>
          <w:b/>
          <w:sz w:val="28"/>
          <w:szCs w:val="28"/>
        </w:rPr>
        <w:t>Петровского</w:t>
      </w:r>
      <w:r w:rsidR="00D60DFB">
        <w:rPr>
          <w:b/>
          <w:sz w:val="28"/>
          <w:szCs w:val="28"/>
        </w:rPr>
        <w:t xml:space="preserve"> сельсовета</w:t>
      </w:r>
      <w:r w:rsidRPr="005A13FC">
        <w:rPr>
          <w:b/>
          <w:sz w:val="28"/>
          <w:szCs w:val="28"/>
        </w:rPr>
        <w:t xml:space="preserve"> </w:t>
      </w:r>
    </w:p>
    <w:p w:rsidR="008F31DD" w:rsidRDefault="005A13FC" w:rsidP="003457BA">
      <w:pPr>
        <w:pStyle w:val="a5"/>
        <w:tabs>
          <w:tab w:val="left" w:pos="708"/>
        </w:tabs>
        <w:jc w:val="center"/>
        <w:rPr>
          <w:szCs w:val="28"/>
        </w:rPr>
      </w:pPr>
      <w:r>
        <w:rPr>
          <w:b/>
          <w:sz w:val="28"/>
          <w:szCs w:val="28"/>
        </w:rPr>
        <w:t>Хомутовского</w:t>
      </w:r>
      <w:r w:rsidRPr="005A13FC">
        <w:rPr>
          <w:b/>
          <w:sz w:val="28"/>
          <w:szCs w:val="28"/>
        </w:rPr>
        <w:t xml:space="preserve"> района Курской области</w:t>
      </w:r>
    </w:p>
    <w:p w:rsidR="00885363" w:rsidRPr="005A13FC" w:rsidRDefault="00885363" w:rsidP="005A13FC">
      <w:pPr>
        <w:pStyle w:val="a3"/>
        <w:tabs>
          <w:tab w:val="clear" w:pos="4153"/>
          <w:tab w:val="clear" w:pos="8306"/>
        </w:tabs>
        <w:jc w:val="both"/>
        <w:rPr>
          <w:szCs w:val="28"/>
        </w:rPr>
      </w:pPr>
    </w:p>
    <w:p w:rsidR="005A13FC" w:rsidRP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На основании Федерального закона от 06 октябр</w:t>
      </w:r>
      <w:r>
        <w:rPr>
          <w:rFonts w:ascii="Times New Roman" w:hAnsi="Times New Roman"/>
          <w:sz w:val="28"/>
          <w:szCs w:val="28"/>
          <w:lang w:eastAsia="ru-RU"/>
        </w:rPr>
        <w:t>я 2003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 xml:space="preserve">131-ФЗ «Об общих принципах организации местного самоуправления в Российской Федерации», в соответствии со </w:t>
      </w:r>
      <w:hyperlink r:id="rId8" w:history="1">
        <w:r w:rsidRPr="005A13FC">
          <w:rPr>
            <w:rFonts w:ascii="Times New Roman" w:hAnsi="Times New Roman"/>
            <w:sz w:val="28"/>
            <w:szCs w:val="28"/>
            <w:lang w:eastAsia="ru-RU"/>
          </w:rPr>
          <w:t>статьей 353.1 Трудового кодекса Российской Федерации</w:t>
        </w:r>
      </w:hyperlink>
      <w:r w:rsidRPr="005A13FC">
        <w:rPr>
          <w:rFonts w:ascii="Times New Roman" w:hAnsi="Times New Roman"/>
          <w:sz w:val="28"/>
          <w:szCs w:val="28"/>
          <w:lang w:eastAsia="ru-RU"/>
        </w:rPr>
        <w:t xml:space="preserve">, </w:t>
      </w:r>
      <w:hyperlink r:id="rId9" w:history="1">
        <w:r>
          <w:rPr>
            <w:rFonts w:ascii="Times New Roman" w:hAnsi="Times New Roman"/>
            <w:sz w:val="28"/>
            <w:szCs w:val="28"/>
            <w:lang w:eastAsia="ru-RU"/>
          </w:rPr>
          <w:t>З</w:t>
        </w:r>
        <w:r w:rsidRPr="005A13FC">
          <w:rPr>
            <w:rFonts w:ascii="Times New Roman" w:hAnsi="Times New Roman"/>
            <w:sz w:val="28"/>
            <w:szCs w:val="28"/>
            <w:lang w:eastAsia="ru-RU"/>
          </w:rPr>
          <w:t>аконом Курск</w:t>
        </w:r>
        <w:r>
          <w:rPr>
            <w:rFonts w:ascii="Times New Roman" w:hAnsi="Times New Roman"/>
            <w:sz w:val="28"/>
            <w:szCs w:val="28"/>
            <w:lang w:eastAsia="ru-RU"/>
          </w:rPr>
          <w:t>ой области от 25 ноября 2019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922C33">
        <w:t xml:space="preserve">, </w:t>
      </w:r>
      <w:r w:rsidR="00922C33" w:rsidRPr="00922C33">
        <w:rPr>
          <w:rFonts w:ascii="Times New Roman" w:hAnsi="Times New Roman"/>
          <w:color w:val="000000" w:themeColor="text1"/>
          <w:sz w:val="28"/>
          <w:szCs w:val="28"/>
        </w:rPr>
        <w:t xml:space="preserve">постановлением </w:t>
      </w:r>
      <w:r w:rsidR="00D60DFB">
        <w:rPr>
          <w:rFonts w:ascii="Times New Roman" w:hAnsi="Times New Roman"/>
          <w:color w:val="000000" w:themeColor="text1"/>
          <w:sz w:val="28"/>
          <w:szCs w:val="28"/>
        </w:rPr>
        <w:t xml:space="preserve">Администрации </w:t>
      </w:r>
      <w:r w:rsidR="003457BA">
        <w:rPr>
          <w:rFonts w:ascii="Times New Roman" w:hAnsi="Times New Roman"/>
          <w:color w:val="000000" w:themeColor="text1"/>
          <w:sz w:val="28"/>
          <w:szCs w:val="28"/>
        </w:rPr>
        <w:t>Петровского</w:t>
      </w:r>
      <w:r w:rsidR="00D60DFB">
        <w:rPr>
          <w:rFonts w:ascii="Times New Roman" w:hAnsi="Times New Roman"/>
          <w:color w:val="000000" w:themeColor="text1"/>
          <w:sz w:val="28"/>
          <w:szCs w:val="28"/>
        </w:rPr>
        <w:t xml:space="preserve"> сельсовета</w:t>
      </w:r>
      <w:r w:rsidR="00922C33" w:rsidRPr="00922C33">
        <w:rPr>
          <w:rFonts w:ascii="Times New Roman" w:hAnsi="Times New Roman"/>
          <w:color w:val="000000" w:themeColor="text1"/>
          <w:sz w:val="28"/>
          <w:szCs w:val="28"/>
        </w:rPr>
        <w:t xml:space="preserve"> Курской области от 27.07.2021 №776-па «О реа</w:t>
      </w:r>
      <w:r w:rsidR="008F31DD">
        <w:rPr>
          <w:rFonts w:ascii="Times New Roman" w:hAnsi="Times New Roman"/>
          <w:color w:val="000000" w:themeColor="text1"/>
          <w:sz w:val="28"/>
          <w:szCs w:val="28"/>
        </w:rPr>
        <w:t xml:space="preserve">лизации Закона Курской области от 25 </w:t>
      </w:r>
      <w:r w:rsidR="00922C33" w:rsidRPr="00922C33">
        <w:rPr>
          <w:rFonts w:ascii="Times New Roman" w:hAnsi="Times New Roman"/>
          <w:color w:val="000000" w:themeColor="text1"/>
          <w:sz w:val="28"/>
          <w:szCs w:val="28"/>
        </w:rPr>
        <w:t>ноября 2019 года №</w:t>
      </w:r>
      <w:r w:rsidR="003D443A">
        <w:rPr>
          <w:rFonts w:ascii="Times New Roman" w:hAnsi="Times New Roman"/>
          <w:color w:val="000000" w:themeColor="text1"/>
          <w:sz w:val="28"/>
          <w:szCs w:val="28"/>
        </w:rPr>
        <w:t xml:space="preserve"> </w:t>
      </w:r>
      <w:r w:rsidR="00922C33" w:rsidRPr="00922C33">
        <w:rPr>
          <w:rFonts w:ascii="Times New Roman" w:hAnsi="Times New Roman"/>
          <w:color w:val="000000" w:themeColor="text1"/>
          <w:sz w:val="28"/>
          <w:szCs w:val="28"/>
        </w:rPr>
        <w:t>111-ЗКО «О порядке и условиях ос</w:t>
      </w:r>
      <w:r w:rsidR="004C758F">
        <w:rPr>
          <w:rFonts w:ascii="Times New Roman" w:hAnsi="Times New Roman"/>
          <w:color w:val="000000" w:themeColor="text1"/>
          <w:sz w:val="28"/>
          <w:szCs w:val="28"/>
        </w:rPr>
        <w:t>у</w:t>
      </w:r>
      <w:r w:rsidR="00922C33">
        <w:rPr>
          <w:rFonts w:ascii="Times New Roman" w:hAnsi="Times New Roman"/>
          <w:color w:val="000000" w:themeColor="text1"/>
          <w:sz w:val="28"/>
          <w:szCs w:val="28"/>
        </w:rPr>
        <w:t>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 xml:space="preserve"> </w:t>
      </w:r>
      <w:r w:rsidR="00D60DFB">
        <w:rPr>
          <w:rFonts w:ascii="Times New Roman" w:hAnsi="Times New Roman"/>
          <w:sz w:val="28"/>
          <w:szCs w:val="28"/>
          <w:lang w:eastAsia="ru-RU"/>
        </w:rPr>
        <w:t xml:space="preserve">Администрация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w:t>
      </w:r>
      <w:r>
        <w:rPr>
          <w:rFonts w:ascii="Times New Roman" w:hAnsi="Times New Roman"/>
          <w:sz w:val="28"/>
          <w:szCs w:val="28"/>
          <w:lang w:eastAsia="ru-RU"/>
        </w:rPr>
        <w:t>Хомутовского</w:t>
      </w:r>
      <w:r w:rsidRPr="005A13FC">
        <w:rPr>
          <w:rFonts w:ascii="Times New Roman" w:hAnsi="Times New Roman"/>
          <w:sz w:val="28"/>
          <w:szCs w:val="28"/>
          <w:lang w:eastAsia="ru-RU"/>
        </w:rPr>
        <w:t xml:space="preserve"> района Курской области ПОСТАНОВЛЯЕТ:</w:t>
      </w:r>
    </w:p>
    <w:p w:rsid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Утвердить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r w:rsidR="007D46F5">
        <w:rPr>
          <w:rFonts w:ascii="Times New Roman" w:hAnsi="Times New Roman"/>
          <w:sz w:val="28"/>
          <w:szCs w:val="28"/>
          <w:lang w:eastAsia="ru-RU"/>
        </w:rPr>
        <w:t>,</w:t>
      </w:r>
      <w:r w:rsidRPr="005A13FC">
        <w:rPr>
          <w:rFonts w:ascii="Times New Roman" w:hAnsi="Times New Roman"/>
          <w:sz w:val="28"/>
          <w:szCs w:val="28"/>
          <w:lang w:eastAsia="ru-RU"/>
        </w:rPr>
        <w:t xml:space="preserve"> в муниципальных учреждениях,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w:t>
      </w:r>
      <w:r>
        <w:rPr>
          <w:rFonts w:ascii="Times New Roman" w:hAnsi="Times New Roman"/>
          <w:sz w:val="28"/>
          <w:szCs w:val="28"/>
          <w:lang w:eastAsia="ru-RU"/>
        </w:rPr>
        <w:t>Хомутовского</w:t>
      </w:r>
      <w:r w:rsidR="004C758F">
        <w:rPr>
          <w:rFonts w:ascii="Times New Roman" w:hAnsi="Times New Roman"/>
          <w:sz w:val="28"/>
          <w:szCs w:val="28"/>
          <w:lang w:eastAsia="ru-RU"/>
        </w:rPr>
        <w:t xml:space="preserve"> района Курской области </w:t>
      </w:r>
      <w:r w:rsidR="004C758F" w:rsidRPr="00291078">
        <w:rPr>
          <w:rFonts w:ascii="Times New Roman" w:hAnsi="Times New Roman"/>
          <w:b/>
          <w:sz w:val="28"/>
          <w:szCs w:val="28"/>
          <w:lang w:eastAsia="ru-RU"/>
        </w:rPr>
        <w:t>(приложение №1)</w:t>
      </w:r>
      <w:r w:rsidR="004C758F">
        <w:rPr>
          <w:rFonts w:ascii="Times New Roman" w:hAnsi="Times New Roman"/>
          <w:sz w:val="28"/>
          <w:szCs w:val="28"/>
          <w:lang w:eastAsia="ru-RU"/>
        </w:rPr>
        <w:t>.</w:t>
      </w:r>
    </w:p>
    <w:p w:rsidR="004C758F" w:rsidRDefault="004C758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2. Утвердить прилагаемые:</w:t>
      </w:r>
    </w:p>
    <w:p w:rsidR="005704FB"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т</w:t>
      </w:r>
      <w:r w:rsidR="005704FB">
        <w:rPr>
          <w:rFonts w:ascii="Times New Roman" w:hAnsi="Times New Roman"/>
          <w:sz w:val="28"/>
          <w:szCs w:val="28"/>
          <w:lang w:eastAsia="ru-RU"/>
        </w:rPr>
        <w:t xml:space="preserve">иповую форму ежегодного плана проведения плановых проверок соблюдения трудового законодательства и иных нормативных правовых актов, содержащих  нормы трудового права, Администрацией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 </w:t>
      </w:r>
      <w:r w:rsidR="005704FB">
        <w:rPr>
          <w:rFonts w:ascii="Times New Roman" w:hAnsi="Times New Roman"/>
          <w:sz w:val="28"/>
          <w:szCs w:val="28"/>
          <w:lang w:eastAsia="ru-RU"/>
        </w:rPr>
        <w:t xml:space="preserve">Хомутовского района </w:t>
      </w:r>
      <w:r w:rsidR="004256C2">
        <w:rPr>
          <w:rFonts w:ascii="Times New Roman" w:hAnsi="Times New Roman"/>
          <w:sz w:val="28"/>
          <w:szCs w:val="28"/>
          <w:lang w:eastAsia="ru-RU"/>
        </w:rPr>
        <w:t xml:space="preserve">Курской области </w:t>
      </w:r>
      <w:r w:rsidR="005704FB">
        <w:rPr>
          <w:rFonts w:ascii="Times New Roman" w:hAnsi="Times New Roman"/>
          <w:sz w:val="28"/>
          <w:szCs w:val="28"/>
          <w:lang w:eastAsia="ru-RU"/>
        </w:rPr>
        <w:t>в подведомственных ей организациях</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№2)</w:t>
      </w:r>
      <w:r w:rsidR="005704FB">
        <w:rPr>
          <w:rFonts w:ascii="Times New Roman" w:hAnsi="Times New Roman"/>
          <w:sz w:val="28"/>
          <w:szCs w:val="28"/>
          <w:lang w:eastAsia="ru-RU"/>
        </w:rPr>
        <w:t>;</w:t>
      </w:r>
    </w:p>
    <w:p w:rsidR="009C5FED"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распоряжения (приказа) о проведении проверки соблюдения трудового законодательства и иных нормативных правовых </w:t>
      </w:r>
      <w:r>
        <w:rPr>
          <w:rFonts w:ascii="Times New Roman" w:hAnsi="Times New Roman"/>
          <w:sz w:val="28"/>
          <w:szCs w:val="28"/>
          <w:lang w:eastAsia="ru-RU"/>
        </w:rPr>
        <w:lastRenderedPageBreak/>
        <w:t xml:space="preserve">актов, содержащих  нормы трудового права, в организациях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№3)</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типовую форму акта проверки соблюдения трудового законодательства и иных нормативных правовых актов, содержащих  нормы трудового права,</w:t>
      </w:r>
      <w:r w:rsidRPr="00291241">
        <w:rPr>
          <w:rFonts w:ascii="Times New Roman" w:hAnsi="Times New Roman"/>
          <w:sz w:val="28"/>
          <w:szCs w:val="28"/>
          <w:lang w:eastAsia="ru-RU"/>
        </w:rPr>
        <w:t xml:space="preserve"> </w:t>
      </w:r>
      <w:r>
        <w:rPr>
          <w:rFonts w:ascii="Times New Roman" w:hAnsi="Times New Roman"/>
          <w:sz w:val="28"/>
          <w:szCs w:val="28"/>
          <w:lang w:eastAsia="ru-RU"/>
        </w:rPr>
        <w:t xml:space="preserve">в организациях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 </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№4)</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журнала учета проверок соблюдения трудового законодательства и иных нормативных правовых актов, содержащих  нормы трудового права, в организациях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№5)</w:t>
      </w:r>
      <w:r w:rsidRPr="00291078">
        <w:rPr>
          <w:rFonts w:ascii="Times New Roman" w:hAnsi="Times New Roman"/>
          <w:b/>
          <w:sz w:val="28"/>
          <w:szCs w:val="28"/>
          <w:lang w:eastAsia="ru-RU"/>
        </w:rPr>
        <w:t>;</w:t>
      </w:r>
    </w:p>
    <w:p w:rsidR="009C5FED"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правовых и локальных нормативных актов, документов, запрашиваемых в организациях,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w:t>
      </w:r>
      <w:r>
        <w:rPr>
          <w:rFonts w:ascii="Times New Roman" w:hAnsi="Times New Roman"/>
          <w:sz w:val="28"/>
          <w:szCs w:val="28"/>
          <w:lang w:eastAsia="ru-RU"/>
        </w:rPr>
        <w:t>, при проведении ведомственного контроля соблюдения трудового законодательства и иных нормативных правовых актов, содержащих нормы трудового права</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№6)</w:t>
      </w:r>
      <w:r>
        <w:rPr>
          <w:rFonts w:ascii="Times New Roman" w:hAnsi="Times New Roman"/>
          <w:sz w:val="28"/>
          <w:szCs w:val="28"/>
          <w:lang w:eastAsia="ru-RU"/>
        </w:rPr>
        <w:t>;</w:t>
      </w:r>
    </w:p>
    <w:p w:rsidR="005704FB"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№7)</w:t>
      </w:r>
      <w:r>
        <w:rPr>
          <w:rFonts w:ascii="Times New Roman" w:hAnsi="Times New Roman"/>
          <w:sz w:val="28"/>
          <w:szCs w:val="28"/>
          <w:lang w:eastAsia="ru-RU"/>
        </w:rPr>
        <w:t>.</w:t>
      </w:r>
    </w:p>
    <w:p w:rsidR="00291241" w:rsidRPr="005A13FC" w:rsidRDefault="008348E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 Рекомендовать руководителям структурных подразделений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 </w:t>
      </w:r>
      <w:r w:rsidR="004256C2">
        <w:rPr>
          <w:rFonts w:ascii="Times New Roman" w:hAnsi="Times New Roman"/>
          <w:sz w:val="28"/>
          <w:szCs w:val="28"/>
          <w:lang w:eastAsia="ru-RU"/>
        </w:rPr>
        <w:t xml:space="preserve">Курской области </w:t>
      </w:r>
      <w:r w:rsidR="003457BA">
        <w:rPr>
          <w:rFonts w:ascii="Times New Roman" w:hAnsi="Times New Roman"/>
          <w:sz w:val="28"/>
          <w:szCs w:val="28"/>
          <w:lang w:eastAsia="ru-RU"/>
        </w:rPr>
        <w:t>(А.Н.Агапцева</w:t>
      </w:r>
      <w:r w:rsidR="00D60DFB">
        <w:rPr>
          <w:rFonts w:ascii="Times New Roman" w:hAnsi="Times New Roman"/>
          <w:sz w:val="28"/>
          <w:szCs w:val="28"/>
          <w:lang w:eastAsia="ru-RU"/>
        </w:rPr>
        <w:t>)</w:t>
      </w:r>
      <w:r>
        <w:rPr>
          <w:rFonts w:ascii="Times New Roman" w:hAnsi="Times New Roman"/>
          <w:sz w:val="28"/>
          <w:szCs w:val="28"/>
          <w:lang w:eastAsia="ru-RU"/>
        </w:rPr>
        <w:t xml:space="preserve"> </w:t>
      </w:r>
      <w:r w:rsidR="00885363">
        <w:rPr>
          <w:rFonts w:ascii="Times New Roman" w:hAnsi="Times New Roman"/>
          <w:sz w:val="28"/>
          <w:szCs w:val="28"/>
          <w:lang w:eastAsia="ru-RU"/>
        </w:rPr>
        <w:t>руководствоваться настоящим постановлением при разработке и принятии нормативных правовых актов, устанавливающих 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им организациях.</w:t>
      </w:r>
    </w:p>
    <w:p w:rsidR="00885363" w:rsidRDefault="007D46F5"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885363">
        <w:rPr>
          <w:rFonts w:ascii="Times New Roman" w:hAnsi="Times New Roman"/>
          <w:sz w:val="28"/>
          <w:szCs w:val="28"/>
          <w:lang w:eastAsia="ru-RU"/>
        </w:rPr>
        <w:t>. Опубликовать настоящее постановление в газете «Районные новости» и разместить на официальном сайте муниципального образования</w:t>
      </w:r>
      <w:r w:rsidR="00D60DFB">
        <w:rPr>
          <w:rFonts w:ascii="Times New Roman" w:hAnsi="Times New Roman"/>
          <w:sz w:val="28"/>
          <w:szCs w:val="28"/>
          <w:lang w:eastAsia="ru-RU"/>
        </w:rPr>
        <w:t xml:space="preserve"> «</w:t>
      </w:r>
      <w:r w:rsidR="003457BA">
        <w:rPr>
          <w:rFonts w:ascii="Times New Roman" w:hAnsi="Times New Roman"/>
          <w:sz w:val="28"/>
          <w:szCs w:val="28"/>
          <w:lang w:eastAsia="ru-RU"/>
        </w:rPr>
        <w:t>Петровский</w:t>
      </w:r>
      <w:r w:rsidR="00D60DFB">
        <w:rPr>
          <w:rFonts w:ascii="Times New Roman" w:hAnsi="Times New Roman"/>
          <w:sz w:val="28"/>
          <w:szCs w:val="28"/>
          <w:lang w:eastAsia="ru-RU"/>
        </w:rPr>
        <w:t xml:space="preserve"> сельсовет» </w:t>
      </w:r>
      <w:r w:rsidR="00885363">
        <w:rPr>
          <w:rFonts w:ascii="Times New Roman" w:hAnsi="Times New Roman"/>
          <w:sz w:val="28"/>
          <w:szCs w:val="28"/>
          <w:lang w:eastAsia="ru-RU"/>
        </w:rPr>
        <w:t>Хомутовск</w:t>
      </w:r>
      <w:r w:rsidR="00D60DFB">
        <w:rPr>
          <w:rFonts w:ascii="Times New Roman" w:hAnsi="Times New Roman"/>
          <w:sz w:val="28"/>
          <w:szCs w:val="28"/>
          <w:lang w:eastAsia="ru-RU"/>
        </w:rPr>
        <w:t>ого района</w:t>
      </w:r>
      <w:r w:rsidR="00885363">
        <w:rPr>
          <w:rFonts w:ascii="Times New Roman" w:hAnsi="Times New Roman"/>
          <w:sz w:val="28"/>
          <w:szCs w:val="28"/>
          <w:lang w:eastAsia="ru-RU"/>
        </w:rPr>
        <w:t xml:space="preserve"> в сети «Интернет».</w:t>
      </w:r>
    </w:p>
    <w:p w:rsidR="007D46F5" w:rsidRDefault="007D46F5" w:rsidP="007D46F5">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Pr="005A13FC">
        <w:rPr>
          <w:rFonts w:ascii="Times New Roman" w:hAnsi="Times New Roman"/>
          <w:sz w:val="28"/>
          <w:szCs w:val="28"/>
          <w:lang w:eastAsia="ru-RU"/>
        </w:rPr>
        <w:t xml:space="preserve">. Настоящее постановление вступает в силу со дня его официального опубликования на официальном сайте муниципального </w:t>
      </w:r>
      <w:r w:rsidR="00D60DFB">
        <w:rPr>
          <w:rFonts w:ascii="Times New Roman" w:hAnsi="Times New Roman"/>
          <w:sz w:val="28"/>
          <w:szCs w:val="28"/>
          <w:lang w:eastAsia="ru-RU"/>
        </w:rPr>
        <w:t xml:space="preserve"> образования «</w:t>
      </w:r>
      <w:r w:rsidR="003457BA">
        <w:rPr>
          <w:rFonts w:ascii="Times New Roman" w:hAnsi="Times New Roman"/>
          <w:sz w:val="28"/>
          <w:szCs w:val="28"/>
          <w:lang w:eastAsia="ru-RU"/>
        </w:rPr>
        <w:t>Петровский</w:t>
      </w:r>
      <w:r w:rsidR="00D60DFB">
        <w:rPr>
          <w:rFonts w:ascii="Times New Roman" w:hAnsi="Times New Roman"/>
          <w:sz w:val="28"/>
          <w:szCs w:val="28"/>
          <w:lang w:eastAsia="ru-RU"/>
        </w:rPr>
        <w:t xml:space="preserve"> сельсовет» </w:t>
      </w:r>
      <w:r>
        <w:rPr>
          <w:rFonts w:ascii="Times New Roman" w:hAnsi="Times New Roman"/>
          <w:sz w:val="28"/>
          <w:szCs w:val="28"/>
          <w:lang w:eastAsia="ru-RU"/>
        </w:rPr>
        <w:t>Хомутовск</w:t>
      </w:r>
      <w:r w:rsidR="00D60DFB">
        <w:rPr>
          <w:rFonts w:ascii="Times New Roman" w:hAnsi="Times New Roman"/>
          <w:sz w:val="28"/>
          <w:szCs w:val="28"/>
          <w:lang w:eastAsia="ru-RU"/>
        </w:rPr>
        <w:t>ого района</w:t>
      </w:r>
      <w:r w:rsidRPr="005A13FC">
        <w:rPr>
          <w:rFonts w:ascii="Times New Roman" w:hAnsi="Times New Roman"/>
          <w:sz w:val="28"/>
          <w:szCs w:val="28"/>
          <w:lang w:eastAsia="ru-RU"/>
        </w:rPr>
        <w:t xml:space="preserve"> Курской области.</w:t>
      </w:r>
    </w:p>
    <w:p w:rsidR="008F31DD" w:rsidRDefault="00885363" w:rsidP="003457BA">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Контроль за исполнением н</w:t>
      </w:r>
      <w:r w:rsidR="005A13FC">
        <w:rPr>
          <w:rFonts w:ascii="Times New Roman" w:hAnsi="Times New Roman"/>
          <w:sz w:val="28"/>
          <w:szCs w:val="28"/>
          <w:lang w:eastAsia="ru-RU"/>
        </w:rPr>
        <w:t xml:space="preserve">астоящего постановления </w:t>
      </w:r>
      <w:r w:rsidR="00D60DFB">
        <w:rPr>
          <w:rFonts w:ascii="Times New Roman" w:hAnsi="Times New Roman"/>
          <w:sz w:val="28"/>
          <w:szCs w:val="28"/>
          <w:lang w:eastAsia="ru-RU"/>
        </w:rPr>
        <w:t xml:space="preserve"> оставляю за собой.</w:t>
      </w:r>
    </w:p>
    <w:p w:rsidR="00CE44DD" w:rsidRDefault="00CE44DD" w:rsidP="003457BA">
      <w:pPr>
        <w:pStyle w:val="a7"/>
        <w:ind w:firstLine="709"/>
        <w:jc w:val="both"/>
        <w:rPr>
          <w:rFonts w:ascii="Times New Roman" w:hAnsi="Times New Roman"/>
          <w:sz w:val="28"/>
          <w:szCs w:val="28"/>
          <w:lang w:eastAsia="ru-RU"/>
        </w:rPr>
      </w:pPr>
    </w:p>
    <w:p w:rsidR="00CE44DD" w:rsidRDefault="00CE44DD" w:rsidP="003457BA">
      <w:pPr>
        <w:pStyle w:val="a7"/>
        <w:ind w:firstLine="709"/>
        <w:jc w:val="both"/>
        <w:rPr>
          <w:rFonts w:ascii="Times New Roman" w:hAnsi="Times New Roman"/>
          <w:sz w:val="28"/>
          <w:szCs w:val="28"/>
          <w:lang w:eastAsia="ru-RU"/>
        </w:rPr>
      </w:pPr>
    </w:p>
    <w:p w:rsidR="00CE44DD" w:rsidRPr="005A13FC" w:rsidRDefault="00CE44DD" w:rsidP="003457BA">
      <w:pPr>
        <w:pStyle w:val="a7"/>
        <w:ind w:firstLine="709"/>
        <w:jc w:val="both"/>
        <w:rPr>
          <w:rFonts w:ascii="Times New Roman" w:hAnsi="Times New Roman"/>
          <w:sz w:val="28"/>
        </w:rPr>
      </w:pPr>
    </w:p>
    <w:p w:rsidR="00D60DFB" w:rsidRDefault="005A13FC" w:rsidP="005A13FC">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lastRenderedPageBreak/>
        <w:t>Глав</w:t>
      </w:r>
      <w:r w:rsidR="003457BA">
        <w:rPr>
          <w:rFonts w:ascii="Times New Roman" w:hAnsi="Times New Roman" w:cs="Times New Roman"/>
          <w:sz w:val="28"/>
          <w:szCs w:val="28"/>
        </w:rPr>
        <w:t>а</w:t>
      </w:r>
      <w:r w:rsidR="00D60DFB">
        <w:rPr>
          <w:rFonts w:ascii="Times New Roman" w:hAnsi="Times New Roman" w:cs="Times New Roman"/>
          <w:sz w:val="28"/>
          <w:szCs w:val="28"/>
        </w:rPr>
        <w:t xml:space="preserve"> </w:t>
      </w:r>
      <w:r w:rsidR="003457BA">
        <w:rPr>
          <w:rFonts w:ascii="Times New Roman" w:hAnsi="Times New Roman" w:cs="Times New Roman"/>
          <w:sz w:val="28"/>
          <w:szCs w:val="28"/>
        </w:rPr>
        <w:t>Петровского</w:t>
      </w:r>
      <w:r w:rsidR="00D60DFB">
        <w:rPr>
          <w:rFonts w:ascii="Times New Roman" w:hAnsi="Times New Roman" w:cs="Times New Roman"/>
          <w:sz w:val="28"/>
          <w:szCs w:val="28"/>
        </w:rPr>
        <w:t xml:space="preserve"> сельсовета</w:t>
      </w:r>
    </w:p>
    <w:p w:rsidR="005A13FC" w:rsidRPr="005A13FC" w:rsidRDefault="005A13FC" w:rsidP="005A13FC">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 xml:space="preserve"> </w:t>
      </w:r>
      <w:r w:rsidR="008F31DD">
        <w:rPr>
          <w:rFonts w:ascii="Times New Roman" w:hAnsi="Times New Roman" w:cs="Times New Roman"/>
          <w:sz w:val="28"/>
          <w:szCs w:val="28"/>
        </w:rPr>
        <w:t xml:space="preserve">Хомутовского </w:t>
      </w:r>
      <w:r w:rsidRPr="005A13FC">
        <w:rPr>
          <w:rFonts w:ascii="Times New Roman" w:hAnsi="Times New Roman" w:cs="Times New Roman"/>
          <w:sz w:val="28"/>
          <w:szCs w:val="28"/>
        </w:rPr>
        <w:t>района</w:t>
      </w:r>
    </w:p>
    <w:p w:rsidR="008F31DD" w:rsidRDefault="005A13FC" w:rsidP="004F0984">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 xml:space="preserve">Курской области                                 </w:t>
      </w:r>
      <w:r w:rsidR="008F31DD">
        <w:rPr>
          <w:rFonts w:ascii="Times New Roman" w:hAnsi="Times New Roman" w:cs="Times New Roman"/>
          <w:sz w:val="28"/>
          <w:szCs w:val="28"/>
        </w:rPr>
        <w:t xml:space="preserve">                               </w:t>
      </w:r>
      <w:r w:rsidR="003457BA">
        <w:rPr>
          <w:rFonts w:ascii="Times New Roman" w:hAnsi="Times New Roman" w:cs="Times New Roman"/>
          <w:sz w:val="28"/>
          <w:szCs w:val="28"/>
        </w:rPr>
        <w:t xml:space="preserve">              Г.А.Баранов</w:t>
      </w:r>
      <w:r w:rsidRPr="005A13FC">
        <w:rPr>
          <w:rFonts w:ascii="Times New Roman" w:hAnsi="Times New Roman" w:cs="Times New Roman"/>
          <w:sz w:val="28"/>
          <w:szCs w:val="28"/>
        </w:rPr>
        <w:t xml:space="preserve"> </w:t>
      </w: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CE44DD" w:rsidRDefault="00CE44DD" w:rsidP="004F0984">
      <w:pPr>
        <w:spacing w:after="0" w:line="240" w:lineRule="auto"/>
        <w:rPr>
          <w:rFonts w:ascii="Times New Roman" w:hAnsi="Times New Roman" w:cs="Times New Roman"/>
          <w:sz w:val="28"/>
          <w:szCs w:val="28"/>
        </w:rPr>
      </w:pPr>
    </w:p>
    <w:p w:rsidR="00885363" w:rsidRPr="00C422FB" w:rsidRDefault="00885363"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Приложение №1</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УТВЕРЖДЕНО</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5A13FC" w:rsidRPr="00C422FB" w:rsidRDefault="0006683C" w:rsidP="005A13FC">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52</w:t>
      </w:r>
      <w:r w:rsidR="00C422FB" w:rsidRPr="00C422FB">
        <w:rPr>
          <w:rFonts w:ascii="Times New Roman" w:hAnsi="Times New Roman" w:cs="Times New Roman"/>
          <w:sz w:val="24"/>
          <w:szCs w:val="24"/>
        </w:rPr>
        <w:t>-па</w:t>
      </w:r>
    </w:p>
    <w:p w:rsidR="005A13FC" w:rsidRPr="005A13FC" w:rsidRDefault="005A13FC" w:rsidP="005A13FC">
      <w:pPr>
        <w:spacing w:after="0" w:line="240" w:lineRule="auto"/>
        <w:ind w:left="4956"/>
        <w:rPr>
          <w:rFonts w:ascii="Times New Roman" w:hAnsi="Times New Roman" w:cs="Times New Roman"/>
          <w:sz w:val="28"/>
          <w:szCs w:val="28"/>
        </w:rPr>
      </w:pPr>
    </w:p>
    <w:p w:rsidR="005A13FC" w:rsidRDefault="005A13FC" w:rsidP="005A13FC">
      <w:pPr>
        <w:pStyle w:val="a7"/>
        <w:jc w:val="center"/>
        <w:rPr>
          <w:rFonts w:ascii="Times New Roman" w:hAnsi="Times New Roman"/>
          <w:b/>
          <w:sz w:val="26"/>
          <w:szCs w:val="26"/>
          <w:lang w:eastAsia="ru-RU"/>
        </w:rPr>
      </w:pPr>
    </w:p>
    <w:p w:rsidR="005A13FC" w:rsidRDefault="005A13FC" w:rsidP="005A13FC">
      <w:pPr>
        <w:pStyle w:val="a7"/>
        <w:jc w:val="center"/>
        <w:rPr>
          <w:rFonts w:ascii="Times New Roman" w:hAnsi="Times New Roman"/>
          <w:b/>
          <w:sz w:val="26"/>
          <w:szCs w:val="26"/>
          <w:lang w:eastAsia="ru-RU"/>
        </w:rPr>
      </w:pPr>
    </w:p>
    <w:p w:rsidR="005A13FC" w:rsidRPr="005A13FC" w:rsidRDefault="005A13FC" w:rsidP="005A13FC">
      <w:pPr>
        <w:pStyle w:val="a7"/>
        <w:jc w:val="center"/>
        <w:rPr>
          <w:rFonts w:ascii="Times New Roman" w:hAnsi="Times New Roman"/>
          <w:b/>
          <w:sz w:val="28"/>
          <w:szCs w:val="28"/>
          <w:lang w:eastAsia="ru-RU"/>
        </w:rPr>
      </w:pPr>
      <w:r>
        <w:rPr>
          <w:rFonts w:ascii="Times New Roman" w:hAnsi="Times New Roman"/>
          <w:b/>
          <w:sz w:val="28"/>
          <w:szCs w:val="28"/>
          <w:lang w:eastAsia="ru-RU"/>
        </w:rPr>
        <w:t>Положение</w:t>
      </w:r>
      <w:r w:rsidRPr="005A13FC">
        <w:rPr>
          <w:rFonts w:ascii="Times New Roman" w:hAnsi="Times New Roman"/>
          <w:b/>
          <w:sz w:val="28"/>
          <w:szCs w:val="28"/>
          <w:lang w:eastAsia="ru-RU"/>
        </w:rPr>
        <w:t xml:space="preserve"> </w:t>
      </w:r>
    </w:p>
    <w:p w:rsidR="005A13FC" w:rsidRDefault="005A13FC" w:rsidP="005A13FC">
      <w:pPr>
        <w:pStyle w:val="a7"/>
        <w:jc w:val="center"/>
        <w:rPr>
          <w:rFonts w:ascii="Times New Roman" w:hAnsi="Times New Roman"/>
          <w:b/>
          <w:sz w:val="28"/>
          <w:szCs w:val="28"/>
          <w:lang w:eastAsia="ru-RU"/>
        </w:rPr>
      </w:pPr>
      <w:r w:rsidRPr="005A13FC">
        <w:rPr>
          <w:rFonts w:ascii="Times New Roman" w:hAnsi="Times New Roman"/>
          <w:b/>
          <w:sz w:val="28"/>
          <w:szCs w:val="28"/>
          <w:lang w:eastAsia="ru-RU"/>
        </w:rPr>
        <w:lastRenderedPageBreak/>
        <w:t xml:space="preserve">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rFonts w:ascii="Times New Roman" w:hAnsi="Times New Roman"/>
          <w:b/>
          <w:sz w:val="28"/>
          <w:szCs w:val="28"/>
          <w:lang w:eastAsia="ru-RU"/>
        </w:rPr>
        <w:t xml:space="preserve">Администрации </w:t>
      </w:r>
      <w:r w:rsidR="003457BA">
        <w:rPr>
          <w:rFonts w:ascii="Times New Roman" w:hAnsi="Times New Roman"/>
          <w:b/>
          <w:sz w:val="28"/>
          <w:szCs w:val="28"/>
          <w:lang w:eastAsia="ru-RU"/>
        </w:rPr>
        <w:t>Петровского</w:t>
      </w:r>
      <w:r w:rsidR="00D60DFB">
        <w:rPr>
          <w:rFonts w:ascii="Times New Roman" w:hAnsi="Times New Roman"/>
          <w:b/>
          <w:sz w:val="28"/>
          <w:szCs w:val="28"/>
          <w:lang w:eastAsia="ru-RU"/>
        </w:rPr>
        <w:t xml:space="preserve"> сельсовета</w:t>
      </w:r>
      <w:r w:rsidRPr="005A13FC">
        <w:rPr>
          <w:rFonts w:ascii="Times New Roman" w:hAnsi="Times New Roman"/>
          <w:b/>
          <w:sz w:val="28"/>
          <w:szCs w:val="28"/>
          <w:lang w:eastAsia="ru-RU"/>
        </w:rPr>
        <w:t xml:space="preserve">  Хомутовского района Курской области</w:t>
      </w:r>
    </w:p>
    <w:p w:rsidR="005A13FC" w:rsidRPr="005A13FC" w:rsidRDefault="005A13FC" w:rsidP="005A13FC">
      <w:pPr>
        <w:pStyle w:val="a7"/>
        <w:jc w:val="center"/>
        <w:rPr>
          <w:rFonts w:ascii="Times New Roman" w:hAnsi="Times New Roman"/>
          <w:b/>
          <w:sz w:val="28"/>
          <w:szCs w:val="28"/>
          <w:lang w:eastAsia="ru-RU"/>
        </w:rPr>
      </w:pPr>
    </w:p>
    <w:p w:rsidR="005A13FC" w:rsidRPr="005A13FC" w:rsidRDefault="005A13FC" w:rsidP="005A13FC">
      <w:pPr>
        <w:pStyle w:val="a7"/>
        <w:jc w:val="both"/>
        <w:rPr>
          <w:rFonts w:ascii="Times New Roman" w:hAnsi="Times New Roman"/>
          <w:sz w:val="26"/>
          <w:szCs w:val="26"/>
          <w:lang w:eastAsia="ru-RU"/>
        </w:rPr>
      </w:pPr>
    </w:p>
    <w:p w:rsidR="005A13FC" w:rsidRPr="00EC4E41" w:rsidRDefault="00EC4E41" w:rsidP="005A13FC">
      <w:pPr>
        <w:pStyle w:val="a7"/>
        <w:ind w:firstLine="709"/>
        <w:jc w:val="center"/>
        <w:rPr>
          <w:rFonts w:ascii="Times New Roman" w:hAnsi="Times New Roman"/>
          <w:b/>
          <w:sz w:val="28"/>
          <w:szCs w:val="28"/>
          <w:lang w:eastAsia="ru-RU"/>
        </w:rPr>
      </w:pPr>
      <w:r w:rsidRPr="00EC4E41">
        <w:rPr>
          <w:rFonts w:ascii="Times New Roman" w:hAnsi="Times New Roman"/>
          <w:b/>
          <w:sz w:val="28"/>
          <w:szCs w:val="28"/>
          <w:lang w:eastAsia="ru-RU"/>
        </w:rPr>
        <w:t>1</w:t>
      </w:r>
      <w:r w:rsidR="005A13FC" w:rsidRPr="00EC4E41">
        <w:rPr>
          <w:rFonts w:ascii="Times New Roman" w:hAnsi="Times New Roman"/>
          <w:b/>
          <w:sz w:val="28"/>
          <w:szCs w:val="28"/>
          <w:lang w:eastAsia="ru-RU"/>
        </w:rPr>
        <w:t>. Общие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w:t>
      </w:r>
      <w:r w:rsidR="00EC4E41">
        <w:rPr>
          <w:rFonts w:ascii="Times New Roman" w:hAnsi="Times New Roman"/>
          <w:sz w:val="28"/>
          <w:szCs w:val="28"/>
          <w:lang w:eastAsia="ru-RU"/>
        </w:rPr>
        <w:t>1.</w:t>
      </w:r>
      <w:r w:rsidRPr="005A13FC">
        <w:rPr>
          <w:rFonts w:ascii="Times New Roman" w:hAnsi="Times New Roman"/>
          <w:sz w:val="28"/>
          <w:szCs w:val="28"/>
          <w:lang w:eastAsia="ru-RU"/>
        </w:rPr>
        <w:t xml:space="preserve"> 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 (далее -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разработано в целях реализации </w:t>
      </w:r>
      <w:hyperlink r:id="rId10" w:history="1">
        <w:r w:rsidRPr="005A13FC">
          <w:rPr>
            <w:rFonts w:ascii="Times New Roman" w:hAnsi="Times New Roman"/>
            <w:sz w:val="28"/>
            <w:szCs w:val="28"/>
            <w:lang w:eastAsia="ru-RU"/>
          </w:rPr>
          <w:t>статьи 353.1 Трудового кодекса Российской Федерации</w:t>
        </w:r>
      </w:hyperlink>
      <w:r w:rsidRPr="005A13FC">
        <w:rPr>
          <w:rFonts w:ascii="Times New Roman" w:hAnsi="Times New Roman"/>
          <w:sz w:val="28"/>
          <w:szCs w:val="28"/>
          <w:lang w:eastAsia="ru-RU"/>
        </w:rPr>
        <w:t xml:space="preserve">, </w:t>
      </w:r>
      <w:hyperlink r:id="rId11" w:history="1">
        <w:r>
          <w:rPr>
            <w:rFonts w:ascii="Times New Roman" w:hAnsi="Times New Roman"/>
            <w:sz w:val="28"/>
            <w:szCs w:val="28"/>
            <w:lang w:eastAsia="ru-RU"/>
          </w:rPr>
          <w:t>З</w:t>
        </w:r>
        <w:r w:rsidRPr="005A13FC">
          <w:rPr>
            <w:rFonts w:ascii="Times New Roman" w:hAnsi="Times New Roman"/>
            <w:sz w:val="28"/>
            <w:szCs w:val="28"/>
            <w:lang w:eastAsia="ru-RU"/>
          </w:rPr>
          <w:t xml:space="preserve">акона Курской области от 25 ноября 2019 </w:t>
        </w:r>
        <w:r>
          <w:rPr>
            <w:rFonts w:ascii="Times New Roman" w:hAnsi="Times New Roman"/>
            <w:sz w:val="28"/>
            <w:szCs w:val="28"/>
            <w:lang w:eastAsia="ru-RU"/>
          </w:rPr>
          <w:t>года</w:t>
        </w:r>
        <w:r w:rsidRPr="005A13FC">
          <w:rPr>
            <w:rFonts w:ascii="Times New Roman" w:hAnsi="Times New Roman"/>
            <w:sz w:val="28"/>
            <w:szCs w:val="28"/>
            <w:lang w:eastAsia="ru-RU"/>
          </w:rPr>
          <w:t xml:space="preserve"> </w:t>
        </w:r>
        <w:r>
          <w:rPr>
            <w:rFonts w:ascii="Times New Roman" w:hAnsi="Times New Roman"/>
            <w:sz w:val="28"/>
            <w:szCs w:val="28"/>
            <w:lang w:eastAsia="ru-RU"/>
          </w:rPr>
          <w:t>№</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4C0CFC">
        <w:t xml:space="preserve">, </w:t>
      </w:r>
      <w:r w:rsidR="004C0CFC" w:rsidRPr="00922C33">
        <w:rPr>
          <w:rFonts w:ascii="Times New Roman" w:hAnsi="Times New Roman"/>
          <w:color w:val="000000" w:themeColor="text1"/>
          <w:sz w:val="28"/>
          <w:szCs w:val="28"/>
        </w:rPr>
        <w:t>постановлени</w:t>
      </w:r>
      <w:r w:rsidR="004C0CFC">
        <w:rPr>
          <w:rFonts w:ascii="Times New Roman" w:hAnsi="Times New Roman"/>
          <w:color w:val="000000" w:themeColor="text1"/>
          <w:sz w:val="28"/>
          <w:szCs w:val="28"/>
        </w:rPr>
        <w:t>я</w:t>
      </w:r>
      <w:r w:rsidR="004C0CFC" w:rsidRPr="00922C33">
        <w:rPr>
          <w:rFonts w:ascii="Times New Roman" w:hAnsi="Times New Roman"/>
          <w:color w:val="000000" w:themeColor="text1"/>
          <w:sz w:val="28"/>
          <w:szCs w:val="28"/>
        </w:rPr>
        <w:t xml:space="preserve"> </w:t>
      </w:r>
      <w:r w:rsidR="00D60DFB">
        <w:rPr>
          <w:rFonts w:ascii="Times New Roman" w:hAnsi="Times New Roman"/>
          <w:color w:val="000000" w:themeColor="text1"/>
          <w:sz w:val="28"/>
          <w:szCs w:val="28"/>
        </w:rPr>
        <w:t xml:space="preserve">Администрации </w:t>
      </w:r>
      <w:r w:rsidR="004C0CFC" w:rsidRPr="00922C33">
        <w:rPr>
          <w:rFonts w:ascii="Times New Roman" w:hAnsi="Times New Roman"/>
          <w:color w:val="000000" w:themeColor="text1"/>
          <w:sz w:val="28"/>
          <w:szCs w:val="28"/>
        </w:rPr>
        <w:t xml:space="preserve"> Курской области от 27.07.2021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776-па «О реализации</w:t>
      </w:r>
      <w:r w:rsidR="00C422FB">
        <w:rPr>
          <w:rFonts w:ascii="Times New Roman" w:hAnsi="Times New Roman"/>
          <w:color w:val="000000" w:themeColor="text1"/>
          <w:sz w:val="28"/>
          <w:szCs w:val="28"/>
        </w:rPr>
        <w:t xml:space="preserve"> Закона Курской области от 25 </w:t>
      </w:r>
      <w:r w:rsidR="004C0CFC" w:rsidRPr="00922C33">
        <w:rPr>
          <w:rFonts w:ascii="Times New Roman" w:hAnsi="Times New Roman"/>
          <w:color w:val="000000" w:themeColor="text1"/>
          <w:sz w:val="28"/>
          <w:szCs w:val="28"/>
        </w:rPr>
        <w:t>ноября 2019 года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111-ЗКО «О порядке и условиях ос</w:t>
      </w:r>
      <w:r w:rsidR="004C0CFC">
        <w:rPr>
          <w:rFonts w:ascii="Times New Roman" w:hAnsi="Times New Roman"/>
          <w:color w:val="000000" w:themeColor="text1"/>
          <w:sz w:val="28"/>
          <w:szCs w:val="28"/>
        </w:rPr>
        <w:t>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4C0CFC">
        <w:rPr>
          <w:rFonts w:ascii="Times New Roman" w:hAnsi="Times New Roman"/>
          <w:sz w:val="28"/>
          <w:szCs w:val="28"/>
          <w:lang w:eastAsia="ru-RU"/>
        </w:rPr>
        <w:t>,</w:t>
      </w:r>
      <w:r w:rsidRPr="005A13FC">
        <w:rPr>
          <w:rFonts w:ascii="Times New Roman" w:hAnsi="Times New Roman"/>
          <w:sz w:val="28"/>
          <w:szCs w:val="28"/>
          <w:lang w:eastAsia="ru-RU"/>
        </w:rPr>
        <w:t xml:space="preserve"> Администрацией </w:t>
      </w:r>
      <w:r w:rsidR="00D60DFB">
        <w:rPr>
          <w:rFonts w:ascii="Times New Roman" w:hAnsi="Times New Roman"/>
          <w:sz w:val="28"/>
          <w:szCs w:val="28"/>
          <w:lang w:eastAsia="ru-RU"/>
        </w:rPr>
        <w:t xml:space="preserve">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 </w:t>
      </w:r>
      <w:r w:rsidRPr="005A13FC">
        <w:rPr>
          <w:rFonts w:ascii="Times New Roman" w:hAnsi="Times New Roman"/>
          <w:sz w:val="28"/>
          <w:szCs w:val="28"/>
          <w:lang w:eastAsia="ru-RU"/>
        </w:rPr>
        <w:t xml:space="preserve">Хомутовского района Курской области в подведомственных ей муниципальных </w:t>
      </w:r>
      <w:r w:rsidR="00EC2C6E">
        <w:rPr>
          <w:rFonts w:ascii="Times New Roman" w:hAnsi="Times New Roman"/>
          <w:sz w:val="28"/>
          <w:szCs w:val="28"/>
          <w:lang w:eastAsia="ru-RU"/>
        </w:rPr>
        <w:t>организациях</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 xml:space="preserve">2. В настоящем </w:t>
      </w:r>
      <w:r>
        <w:rPr>
          <w:rFonts w:ascii="Times New Roman" w:hAnsi="Times New Roman"/>
          <w:sz w:val="28"/>
          <w:szCs w:val="28"/>
          <w:lang w:eastAsia="ru-RU"/>
        </w:rPr>
        <w:t>Положении</w:t>
      </w:r>
      <w:r w:rsidR="005A13FC" w:rsidRPr="005A13FC">
        <w:rPr>
          <w:rFonts w:ascii="Times New Roman" w:hAnsi="Times New Roman"/>
          <w:sz w:val="28"/>
          <w:szCs w:val="28"/>
          <w:lang w:eastAsia="ru-RU"/>
        </w:rPr>
        <w:t xml:space="preserve"> используются следующие основные понятия: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муниципальных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2) подведомственные муниципальные организации - муниципальные учреждения, учредителем которых является </w:t>
      </w:r>
      <w:r w:rsidR="00D60DFB">
        <w:rPr>
          <w:rFonts w:ascii="Times New Roman" w:hAnsi="Times New Roman"/>
          <w:sz w:val="28"/>
          <w:szCs w:val="28"/>
          <w:lang w:eastAsia="ru-RU"/>
        </w:rPr>
        <w:t xml:space="preserve">Администрация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 (далее - подведомственные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уполномоченный орган - </w:t>
      </w:r>
      <w:r w:rsidR="00D60DFB">
        <w:rPr>
          <w:rFonts w:ascii="Times New Roman" w:hAnsi="Times New Roman"/>
          <w:sz w:val="28"/>
          <w:szCs w:val="28"/>
          <w:lang w:eastAsia="ru-RU"/>
        </w:rPr>
        <w:t xml:space="preserve">Администрация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w:t>
      </w:r>
      <w:r w:rsidR="00844A21">
        <w:rPr>
          <w:rFonts w:ascii="Times New Roman" w:hAnsi="Times New Roman"/>
          <w:sz w:val="28"/>
          <w:szCs w:val="28"/>
          <w:lang w:eastAsia="ru-RU"/>
        </w:rPr>
        <w:t xml:space="preserve"> (далее – </w:t>
      </w:r>
      <w:r w:rsidR="00D60DFB">
        <w:rPr>
          <w:rFonts w:ascii="Times New Roman" w:hAnsi="Times New Roman"/>
          <w:sz w:val="28"/>
          <w:szCs w:val="28"/>
          <w:lang w:eastAsia="ru-RU"/>
        </w:rPr>
        <w:t xml:space="preserve">Администрация </w:t>
      </w:r>
      <w:r w:rsidR="003457BA">
        <w:rPr>
          <w:rFonts w:ascii="Times New Roman" w:hAnsi="Times New Roman"/>
          <w:sz w:val="28"/>
          <w:szCs w:val="28"/>
          <w:lang w:eastAsia="ru-RU"/>
        </w:rPr>
        <w:lastRenderedPageBreak/>
        <w:t>Петровского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4) должностные лица (рабочая группа) - должностные лица (рабочая группа)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осуществляющие ведомственный контроль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5) мероприятия по ведомственному контролю (далее - мероприятия по контролю) - совокупность действий должностных лиц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w:t>
      </w:r>
      <w:r w:rsidR="00844A21">
        <w:rPr>
          <w:rFonts w:ascii="Times New Roman" w:hAnsi="Times New Roman"/>
          <w:sz w:val="28"/>
          <w:szCs w:val="28"/>
          <w:lang w:eastAsia="ru-RU"/>
        </w:rPr>
        <w:t>кого района</w:t>
      </w:r>
      <w:r w:rsidRPr="005A13FC">
        <w:rPr>
          <w:rFonts w:ascii="Times New Roman" w:hAnsi="Times New Roman"/>
          <w:sz w:val="28"/>
          <w:szCs w:val="28"/>
          <w:lang w:eastAsia="ru-RU"/>
        </w:rPr>
        <w:t xml:space="preserve"> по проверке соблюдения подведомственными учреждениями трудового законодательства и иных нормативных правовых актов, содержащих нормы трудового права, по оформлению результатов проверки и принятию мер по результатам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3. Ведомственный контроль осуществляется в целях: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выявления нарушений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2) предупреждения нарушения прав и законных интересов работников учреждений,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принятия мер по восстановлению нарушенных прав работников подведомственных учреждений,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4. Осуществление ведомственного контроля включает в себя следующие процедуры:</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составление плана проведения проверок муниципальных учреждений,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проведение плановых и внеплановых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контроль за устранением нарушений, выявленных по результатам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учет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составление отчетности о проведенных проверках.</w:t>
      </w:r>
    </w:p>
    <w:p w:rsidR="005A13FC" w:rsidRPr="005A13FC" w:rsidRDefault="005A13FC" w:rsidP="00C422FB">
      <w:pPr>
        <w:pStyle w:val="a7"/>
        <w:ind w:firstLine="709"/>
        <w:jc w:val="both"/>
        <w:rPr>
          <w:rFonts w:ascii="Times New Roman" w:hAnsi="Times New Roman"/>
          <w:sz w:val="28"/>
          <w:szCs w:val="28"/>
          <w:lang w:eastAsia="ru-RU"/>
        </w:rPr>
      </w:pPr>
    </w:p>
    <w:p w:rsidR="005A13FC" w:rsidRDefault="00EC4E41" w:rsidP="00C422FB">
      <w:pPr>
        <w:pStyle w:val="a7"/>
        <w:ind w:firstLine="709"/>
        <w:jc w:val="both"/>
        <w:rPr>
          <w:rFonts w:ascii="Times New Roman" w:hAnsi="Times New Roman"/>
          <w:b/>
          <w:sz w:val="28"/>
          <w:szCs w:val="28"/>
          <w:lang w:eastAsia="ru-RU"/>
        </w:rPr>
      </w:pPr>
      <w:r w:rsidRPr="00EC4E41">
        <w:rPr>
          <w:rFonts w:ascii="Times New Roman" w:hAnsi="Times New Roman"/>
          <w:b/>
          <w:sz w:val="28"/>
          <w:szCs w:val="28"/>
          <w:lang w:eastAsia="ru-RU"/>
        </w:rPr>
        <w:t>2</w:t>
      </w:r>
      <w:r w:rsidR="005A13FC" w:rsidRPr="00EC4E41">
        <w:rPr>
          <w:rFonts w:ascii="Times New Roman" w:hAnsi="Times New Roman"/>
          <w:b/>
          <w:sz w:val="28"/>
          <w:szCs w:val="28"/>
          <w:lang w:eastAsia="ru-RU"/>
        </w:rPr>
        <w:t>. Предмет и направления ведомственного контроля</w:t>
      </w:r>
    </w:p>
    <w:p w:rsidR="00EC2C6E" w:rsidRPr="00EC4E41" w:rsidRDefault="00EC2C6E" w:rsidP="00C422FB">
      <w:pPr>
        <w:pStyle w:val="a7"/>
        <w:ind w:firstLine="709"/>
        <w:jc w:val="both"/>
        <w:rPr>
          <w:rFonts w:ascii="Times New Roman" w:hAnsi="Times New Roman"/>
          <w:b/>
          <w:sz w:val="28"/>
          <w:szCs w:val="28"/>
          <w:lang w:eastAsia="ru-RU"/>
        </w:rPr>
      </w:pP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 xml:space="preserve">1.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w:t>
      </w:r>
      <w:r w:rsidR="005A13FC" w:rsidRPr="005A13FC">
        <w:rPr>
          <w:rFonts w:ascii="Times New Roman" w:hAnsi="Times New Roman"/>
          <w:sz w:val="28"/>
          <w:szCs w:val="28"/>
          <w:lang w:eastAsia="ru-RU"/>
        </w:rPr>
        <w:lastRenderedPageBreak/>
        <w:t>требований трудового законодательства и по защите трудовых прав работников.</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2. К направлениям ведомственного контроля относятся: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rPr>
        <w:t xml:space="preserve"> - кадры и работа с персоналом;</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трудовой распорядок, дисциплина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оплата и нормирование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охрана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регламентация и порядок оформления трудовых отношений в подведомственных организациях;</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социальное партнерство в сфере труда.</w:t>
      </w:r>
    </w:p>
    <w:p w:rsidR="005A13FC" w:rsidRPr="005A13FC" w:rsidRDefault="005A13FC" w:rsidP="00C422FB">
      <w:pPr>
        <w:pStyle w:val="a7"/>
        <w:ind w:firstLine="709"/>
        <w:jc w:val="both"/>
        <w:rPr>
          <w:rFonts w:ascii="Times New Roman" w:hAnsi="Times New Roman"/>
          <w:sz w:val="28"/>
          <w:szCs w:val="28"/>
          <w:lang w:eastAsia="ru-RU"/>
        </w:rPr>
      </w:pPr>
    </w:p>
    <w:p w:rsidR="005A13FC" w:rsidRPr="00EC4E41" w:rsidRDefault="00EC4E41"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3</w:t>
      </w:r>
      <w:r w:rsidR="005A13FC" w:rsidRPr="00EC4E41">
        <w:rPr>
          <w:rFonts w:ascii="Times New Roman" w:hAnsi="Times New Roman"/>
          <w:b/>
          <w:sz w:val="28"/>
          <w:szCs w:val="28"/>
          <w:lang w:eastAsia="ru-RU"/>
        </w:rPr>
        <w:t>. Порядок и условия осуществления ведомственного контроля</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1.</w:t>
      </w:r>
      <w:r>
        <w:rPr>
          <w:rFonts w:ascii="Times New Roman" w:hAnsi="Times New Roman" w:cs="Times New Roman"/>
          <w:sz w:val="28"/>
        </w:rPr>
        <w:t xml:space="preserve"> </w:t>
      </w:r>
      <w:r w:rsidR="005A13FC" w:rsidRPr="005A13FC">
        <w:rPr>
          <w:rFonts w:ascii="Times New Roman" w:hAnsi="Times New Roman" w:cs="Times New Roman"/>
          <w:sz w:val="28"/>
        </w:rPr>
        <w:t xml:space="preserve">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 </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 xml:space="preserve">2. Плановые проверки проводятся не чаще чем один раз в три года на основании разрабатываемого Администрацией </w:t>
      </w:r>
      <w:r w:rsidR="003457BA">
        <w:rPr>
          <w:rFonts w:ascii="Times New Roman" w:hAnsi="Times New Roman" w:cs="Times New Roman"/>
          <w:sz w:val="28"/>
        </w:rPr>
        <w:t>Петровского</w:t>
      </w:r>
      <w:r w:rsidR="00F04AC3">
        <w:rPr>
          <w:rFonts w:ascii="Times New Roman" w:hAnsi="Times New Roman" w:cs="Times New Roman"/>
          <w:sz w:val="28"/>
        </w:rPr>
        <w:t xml:space="preserve"> сельсовета </w:t>
      </w:r>
      <w:r w:rsidR="00844A21">
        <w:rPr>
          <w:rFonts w:ascii="Times New Roman" w:hAnsi="Times New Roman" w:cs="Times New Roman"/>
          <w:sz w:val="28"/>
        </w:rPr>
        <w:t xml:space="preserve">Хомутовского района </w:t>
      </w:r>
      <w:r w:rsidR="005A13FC" w:rsidRPr="005A13FC">
        <w:rPr>
          <w:rFonts w:ascii="Times New Roman" w:hAnsi="Times New Roman" w:cs="Times New Roman"/>
          <w:sz w:val="28"/>
        </w:rPr>
        <w:t>плана проверок. Основаниями проведения плановой проверки являются истечение трех лет со дня государственной регистрации подведомственной организации или истечение трех лет со дня окончания проведения органом, осуществляющим ведомственный контроль, последней плановой проверки.</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3.</w:t>
      </w:r>
      <w:r>
        <w:rPr>
          <w:rFonts w:ascii="Times New Roman" w:hAnsi="Times New Roman" w:cs="Times New Roman"/>
          <w:sz w:val="28"/>
        </w:rPr>
        <w:t xml:space="preserve"> </w:t>
      </w:r>
      <w:r w:rsidR="005A13FC" w:rsidRPr="005A13FC">
        <w:rPr>
          <w:rFonts w:ascii="Times New Roman" w:hAnsi="Times New Roman" w:cs="Times New Roman"/>
          <w:sz w:val="28"/>
        </w:rPr>
        <w:t>Документарная проверка (как плановая, так и внеплановая) проводится по месту нахождения уполномоченного органа.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5A13FC" w:rsidRPr="004256C2"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w:t>
      </w:r>
      <w:r w:rsidR="005A13FC" w:rsidRPr="005A13FC">
        <w:rPr>
          <w:rFonts w:ascii="Times New Roman" w:hAnsi="Times New Roman"/>
          <w:sz w:val="28"/>
          <w:szCs w:val="28"/>
          <w:lang w:eastAsia="ru-RU"/>
        </w:rPr>
        <w:t xml:space="preserve">4. Проверки проводятся на основании распоряжения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(далее - распоряжение о проведении проверки) должностными лицами, указанными в данном распоряжении по форме, </w:t>
      </w:r>
      <w:r w:rsidR="006C14F8">
        <w:rPr>
          <w:rFonts w:ascii="Times New Roman" w:hAnsi="Times New Roman"/>
          <w:sz w:val="28"/>
          <w:szCs w:val="28"/>
          <w:lang w:eastAsia="ru-RU"/>
        </w:rPr>
        <w:t xml:space="preserve">согласно </w:t>
      </w:r>
      <w:r w:rsidR="006C14F8" w:rsidRPr="006C14F8">
        <w:rPr>
          <w:rFonts w:ascii="Times New Roman" w:hAnsi="Times New Roman"/>
          <w:b/>
          <w:sz w:val="28"/>
          <w:szCs w:val="28"/>
          <w:lang w:eastAsia="ru-RU"/>
        </w:rPr>
        <w:t>приложению №3</w:t>
      </w:r>
      <w:r w:rsidR="005A13FC" w:rsidRPr="006C14F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Подготовка распоряжения о проведении проверки, план проверки </w:t>
      </w:r>
      <w:r w:rsidR="005A13FC" w:rsidRPr="005A13FC">
        <w:rPr>
          <w:rFonts w:ascii="Times New Roman" w:hAnsi="Times New Roman"/>
          <w:sz w:val="28"/>
          <w:szCs w:val="28"/>
        </w:rPr>
        <w:t xml:space="preserve">осуществляются </w:t>
      </w:r>
      <w:r w:rsidR="009570D2">
        <w:rPr>
          <w:rFonts w:ascii="Times New Roman" w:hAnsi="Times New Roman"/>
          <w:sz w:val="28"/>
          <w:szCs w:val="28"/>
        </w:rPr>
        <w:t>заместителем Главы</w:t>
      </w:r>
      <w:r w:rsidR="00230CCC" w:rsidRPr="004256C2">
        <w:rPr>
          <w:rFonts w:ascii="Times New Roman" w:hAnsi="Times New Roman"/>
          <w:sz w:val="28"/>
          <w:szCs w:val="28"/>
        </w:rPr>
        <w:t xml:space="preserve">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1B4900" w:rsidRPr="004256C2">
        <w:rPr>
          <w:rFonts w:ascii="Times New Roman" w:hAnsi="Times New Roman"/>
          <w:sz w:val="28"/>
          <w:szCs w:val="28"/>
          <w:lang w:eastAsia="ru-RU"/>
        </w:rPr>
        <w:t xml:space="preserve"> Хомутовского района</w:t>
      </w:r>
      <w:r w:rsidR="005A13FC" w:rsidRPr="004256C2">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В распоряжении о проведении проверки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наименование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наименование подведомственной организации, в отношении которой проводится проверка, ее юридический и фактический адрес;</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должностные лица, уполномоченные на проведение проверки (Ф.И.О., должность);</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предмет и форма ее проведения;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проверяемый период;</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даты начала и окончания проведения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7) правовые основания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 xml:space="preserve">На основании предложений должностных лиц, проводящих проверку, срок проверки может быть продлен на основании распоряжения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w:t>
      </w:r>
      <w:r w:rsidR="001B4900">
        <w:rPr>
          <w:rFonts w:ascii="Times New Roman" w:hAnsi="Times New Roman"/>
          <w:sz w:val="28"/>
          <w:szCs w:val="28"/>
          <w:lang w:eastAsia="ru-RU"/>
        </w:rPr>
        <w:t xml:space="preserve"> </w:t>
      </w:r>
      <w:r w:rsidRPr="005A13FC">
        <w:rPr>
          <w:rFonts w:ascii="Times New Roman" w:hAnsi="Times New Roman"/>
          <w:sz w:val="28"/>
          <w:szCs w:val="28"/>
          <w:lang w:eastAsia="ru-RU"/>
        </w:rPr>
        <w:t xml:space="preserve"> на 20 календарных дней.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3.5</w:t>
      </w:r>
      <w:r w:rsidR="005A13FC" w:rsidRPr="005A13FC">
        <w:rPr>
          <w:rFonts w:ascii="Times New Roman" w:hAnsi="Times New Roman"/>
          <w:sz w:val="28"/>
          <w:szCs w:val="28"/>
          <w:lang w:eastAsia="ru-RU"/>
        </w:rPr>
        <w:t>. Предметом проверки является соблюдение подведомственной организацией трудового законодательства в процессе осуществления деятельности.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Плановые проверки проводятся по направлениям ведомственного контроля, указанным в плане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Внеплановые проверки проводятся в соответствии с разделом </w:t>
      </w:r>
      <w:r w:rsidR="00230CCC">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w:t>
      </w:r>
      <w:r w:rsidR="00EC4E41">
        <w:rPr>
          <w:rFonts w:ascii="Times New Roman" w:hAnsi="Times New Roman"/>
          <w:sz w:val="28"/>
          <w:szCs w:val="28"/>
          <w:lang w:eastAsia="ru-RU"/>
        </w:rPr>
        <w:t>6.</w:t>
      </w:r>
      <w:r w:rsidRPr="005A13FC">
        <w:rPr>
          <w:rFonts w:ascii="Times New Roman" w:hAnsi="Times New Roman"/>
          <w:sz w:val="28"/>
          <w:szCs w:val="28"/>
          <w:lang w:eastAsia="ru-RU"/>
        </w:rPr>
        <w:t xml:space="preserve"> Выездная проверка начинается с предъявления распоряжения должностным лицом (должностными лицами)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xml:space="preserve">  для ознакомления руководителя подведомственной организации с правовым актом о проведении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3.7</w:t>
      </w:r>
      <w:r w:rsidR="005A13FC" w:rsidRPr="005A13FC">
        <w:rPr>
          <w:rFonts w:ascii="Times New Roman" w:hAnsi="Times New Roman"/>
          <w:sz w:val="28"/>
          <w:szCs w:val="28"/>
          <w:lang w:eastAsia="ru-RU"/>
        </w:rPr>
        <w:t>.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 а также запрашивать и бесплатно получать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3.8</w:t>
      </w:r>
      <w:r w:rsidR="005A13FC" w:rsidRPr="005A13FC">
        <w:rPr>
          <w:rFonts w:ascii="Times New Roman" w:hAnsi="Times New Roman"/>
          <w:sz w:val="28"/>
          <w:szCs w:val="28"/>
          <w:lang w:eastAsia="ru-RU"/>
        </w:rPr>
        <w:t>.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квалификационной электронной подписью руководителя подведомственной организации, посредством информационно-квалификационных технологий.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3.9</w:t>
      </w:r>
      <w:r w:rsidR="005A13FC" w:rsidRPr="005A13FC">
        <w:rPr>
          <w:rFonts w:ascii="Times New Roman" w:hAnsi="Times New Roman"/>
          <w:sz w:val="28"/>
          <w:szCs w:val="28"/>
          <w:lang w:eastAsia="ru-RU"/>
        </w:rPr>
        <w:t xml:space="preserve">. В случае воспрепятствования руководителем (лицом, его замещающим) либо иным должностным лицом подведомственной </w:t>
      </w:r>
      <w:r w:rsidR="005A13FC" w:rsidRPr="005A13FC">
        <w:rPr>
          <w:rFonts w:ascii="Times New Roman" w:hAnsi="Times New Roman"/>
          <w:sz w:val="28"/>
          <w:szCs w:val="28"/>
          <w:lang w:eastAsia="ru-RU"/>
        </w:rPr>
        <w:lastRenderedPageBreak/>
        <w:t xml:space="preserve">организации проведению мероприятий по контролю должностное лицо структурного подразделения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уполномоченное на проведение проверки</w:t>
      </w:r>
      <w:r w:rsidR="004256C2">
        <w:rPr>
          <w:rFonts w:ascii="Times New Roman" w:hAnsi="Times New Roman"/>
          <w:sz w:val="28"/>
          <w:szCs w:val="28"/>
          <w:lang w:eastAsia="ru-RU"/>
        </w:rPr>
        <w:t>,</w:t>
      </w:r>
      <w:r w:rsidR="005A13FC" w:rsidRPr="005A13FC">
        <w:rPr>
          <w:rFonts w:ascii="Times New Roman" w:hAnsi="Times New Roman"/>
          <w:sz w:val="28"/>
          <w:szCs w:val="28"/>
          <w:lang w:eastAsia="ru-RU"/>
        </w:rPr>
        <w:t xml:space="preserve"> обязан</w:t>
      </w:r>
      <w:r w:rsidR="004256C2">
        <w:rPr>
          <w:rFonts w:ascii="Times New Roman" w:hAnsi="Times New Roman"/>
          <w:sz w:val="28"/>
          <w:szCs w:val="28"/>
          <w:lang w:eastAsia="ru-RU"/>
        </w:rPr>
        <w:t>о</w:t>
      </w:r>
      <w:r w:rsidR="005A13FC" w:rsidRPr="005A13FC">
        <w:rPr>
          <w:rFonts w:ascii="Times New Roman" w:hAnsi="Times New Roman"/>
          <w:sz w:val="28"/>
          <w:szCs w:val="28"/>
          <w:lang w:eastAsia="ru-RU"/>
        </w:rPr>
        <w:t xml:space="preserve">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3.10</w:t>
      </w:r>
      <w:r w:rsidR="005A13FC" w:rsidRPr="005A13FC">
        <w:rPr>
          <w:rFonts w:ascii="Times New Roman" w:hAnsi="Times New Roman"/>
          <w:sz w:val="28"/>
          <w:szCs w:val="28"/>
          <w:lang w:eastAsia="ru-RU"/>
        </w:rPr>
        <w:t>.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задач и целей выездной проверки, а также обеспечить доступ должностному лицу на объекты подведомственной организации.</w:t>
      </w:r>
    </w:p>
    <w:p w:rsid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3.11</w:t>
      </w:r>
      <w:r w:rsidR="005A13FC" w:rsidRPr="005A13FC">
        <w:rPr>
          <w:rFonts w:ascii="Times New Roman" w:hAnsi="Times New Roman"/>
          <w:sz w:val="28"/>
          <w:szCs w:val="28"/>
          <w:lang w:eastAsia="ru-RU"/>
        </w:rPr>
        <w:t xml:space="preserve">. При невозможности проведения (завершения) проверки должностным лицом (должностными лицами)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Глава </w:t>
      </w:r>
      <w:r w:rsidR="003457BA">
        <w:rPr>
          <w:rFonts w:ascii="Times New Roman" w:hAnsi="Times New Roman"/>
          <w:sz w:val="28"/>
          <w:szCs w:val="28"/>
          <w:lang w:eastAsia="ru-RU"/>
        </w:rPr>
        <w:t>Петровского</w:t>
      </w:r>
      <w:r w:rsidR="00F04AC3">
        <w:rPr>
          <w:rFonts w:ascii="Times New Roman" w:hAnsi="Times New Roman"/>
          <w:sz w:val="28"/>
          <w:szCs w:val="28"/>
          <w:lang w:eastAsia="ru-RU"/>
        </w:rPr>
        <w:t xml:space="preserve"> сельсовета </w:t>
      </w:r>
      <w:r w:rsidR="001B4900">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вправе принять решение об их замене с одновременным внесением изменений в правовой акт о проведении проверки.</w:t>
      </w:r>
    </w:p>
    <w:p w:rsidR="00F13D92" w:rsidRDefault="00F13D92"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3.12. 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 указан </w:t>
      </w:r>
      <w:r w:rsidRPr="00F13D92">
        <w:rPr>
          <w:rFonts w:ascii="Times New Roman" w:hAnsi="Times New Roman"/>
          <w:b/>
          <w:sz w:val="28"/>
          <w:szCs w:val="28"/>
          <w:lang w:eastAsia="ru-RU"/>
        </w:rPr>
        <w:t>в приложении №7</w:t>
      </w:r>
      <w:r>
        <w:rPr>
          <w:rFonts w:ascii="Times New Roman" w:hAnsi="Times New Roman"/>
          <w:sz w:val="28"/>
          <w:szCs w:val="28"/>
          <w:lang w:eastAsia="ru-RU"/>
        </w:rPr>
        <w:t xml:space="preserve"> к настоящему постановлению.</w:t>
      </w:r>
    </w:p>
    <w:p w:rsidR="00F13D92" w:rsidRPr="005A13FC" w:rsidRDefault="00F13D92"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4</w:t>
      </w:r>
      <w:r w:rsidR="005A13FC" w:rsidRPr="000473AD">
        <w:rPr>
          <w:rFonts w:ascii="Times New Roman" w:hAnsi="Times New Roman"/>
          <w:b/>
          <w:sz w:val="28"/>
          <w:szCs w:val="28"/>
          <w:lang w:eastAsia="ru-RU"/>
        </w:rPr>
        <w:t>. Организация и проведение 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1.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плана проведения проверок. План утверждается распоряжением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в срок до 15 декабря года, предшествующего году проведения 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Основанием для включения для включения подведомственной организации в план является истечением трех лет со дня: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государственной регистрации подведомственной организации и в качестве юридического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окончания проведения последней плановой проверки подведомственной организации уполномоченным органом.</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План доводится до сведения заинтересованных подведомственных организаций посредством его размещения на официальном сайте муниципального образования </w:t>
      </w:r>
      <w:r w:rsidR="00F04AC3">
        <w:rPr>
          <w:rFonts w:ascii="Times New Roman" w:hAnsi="Times New Roman"/>
          <w:sz w:val="28"/>
          <w:szCs w:val="28"/>
          <w:lang w:eastAsia="ru-RU"/>
        </w:rPr>
        <w:t>«</w:t>
      </w:r>
      <w:r w:rsidR="003457BA">
        <w:rPr>
          <w:rFonts w:ascii="Times New Roman" w:hAnsi="Times New Roman"/>
          <w:sz w:val="28"/>
          <w:szCs w:val="28"/>
          <w:lang w:eastAsia="ru-RU"/>
        </w:rPr>
        <w:t>Петровский</w:t>
      </w:r>
      <w:r w:rsidR="00F04AC3">
        <w:rPr>
          <w:rFonts w:ascii="Times New Roman" w:hAnsi="Times New Roman"/>
          <w:sz w:val="28"/>
          <w:szCs w:val="28"/>
          <w:lang w:eastAsia="ru-RU"/>
        </w:rPr>
        <w:t xml:space="preserve"> сельсовет» </w:t>
      </w:r>
      <w:r w:rsidRPr="005A13FC">
        <w:rPr>
          <w:rFonts w:ascii="Times New Roman" w:hAnsi="Times New Roman"/>
          <w:sz w:val="28"/>
          <w:szCs w:val="28"/>
          <w:lang w:eastAsia="ru-RU"/>
        </w:rPr>
        <w:t>Хомутовск</w:t>
      </w:r>
      <w:r w:rsidR="00F04AC3">
        <w:rPr>
          <w:rFonts w:ascii="Times New Roman" w:hAnsi="Times New Roman"/>
          <w:sz w:val="28"/>
          <w:szCs w:val="28"/>
          <w:lang w:eastAsia="ru-RU"/>
        </w:rPr>
        <w:t>ого</w:t>
      </w:r>
      <w:r w:rsidRPr="005A13FC">
        <w:rPr>
          <w:rFonts w:ascii="Times New Roman" w:hAnsi="Times New Roman"/>
          <w:sz w:val="28"/>
          <w:szCs w:val="28"/>
          <w:lang w:eastAsia="ru-RU"/>
        </w:rPr>
        <w:t xml:space="preserve"> район</w:t>
      </w:r>
      <w:r w:rsidR="00F04AC3">
        <w:rPr>
          <w:rFonts w:ascii="Times New Roman" w:hAnsi="Times New Roman"/>
          <w:sz w:val="28"/>
          <w:szCs w:val="28"/>
          <w:lang w:eastAsia="ru-RU"/>
        </w:rPr>
        <w:t>а</w:t>
      </w:r>
      <w:r w:rsidRPr="005A13FC">
        <w:rPr>
          <w:rFonts w:ascii="Times New Roman" w:hAnsi="Times New Roman"/>
          <w:sz w:val="28"/>
          <w:szCs w:val="28"/>
          <w:lang w:eastAsia="ru-RU"/>
        </w:rPr>
        <w:t xml:space="preserve"> Курской области в информационно-телекоммуникационной сети </w:t>
      </w:r>
      <w:r w:rsidRPr="005A13FC">
        <w:rPr>
          <w:rFonts w:ascii="Times New Roman" w:hAnsi="Times New Roman"/>
          <w:sz w:val="28"/>
          <w:szCs w:val="28"/>
          <w:lang w:eastAsia="ru-RU"/>
        </w:rPr>
        <w:lastRenderedPageBreak/>
        <w:t>«Интернет» не позднее 31 декабря года, предшествующего году, в котором планируется осуществлять плановые проверки, либо иным доступным способом.</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2. План утверждается по форме</w:t>
      </w:r>
      <w:r w:rsidR="006C14F8">
        <w:rPr>
          <w:rFonts w:ascii="Times New Roman" w:hAnsi="Times New Roman"/>
          <w:sz w:val="28"/>
          <w:szCs w:val="28"/>
          <w:lang w:eastAsia="ru-RU"/>
        </w:rPr>
        <w:t xml:space="preserve">, согласно </w:t>
      </w:r>
      <w:r w:rsidR="006C14F8" w:rsidRPr="0042490A">
        <w:rPr>
          <w:rFonts w:ascii="Times New Roman" w:hAnsi="Times New Roman"/>
          <w:b/>
          <w:sz w:val="28"/>
          <w:szCs w:val="28"/>
          <w:lang w:eastAsia="ru-RU"/>
        </w:rPr>
        <w:t>приложению №2</w:t>
      </w:r>
      <w:r w:rsidR="006C14F8">
        <w:rPr>
          <w:rFonts w:ascii="Times New Roman" w:hAnsi="Times New Roman"/>
          <w:sz w:val="28"/>
          <w:szCs w:val="28"/>
          <w:lang w:eastAsia="ru-RU"/>
        </w:rPr>
        <w:t xml:space="preserve"> к настоящему постановлению</w:t>
      </w:r>
      <w:r w:rsidR="005A13FC" w:rsidRPr="005A13FC">
        <w:rPr>
          <w:rFonts w:ascii="Times New Roman" w:hAnsi="Times New Roman"/>
          <w:sz w:val="28"/>
          <w:szCs w:val="28"/>
          <w:lang w:eastAsia="ru-RU"/>
        </w:rPr>
        <w:t>, в котором указываются следующие сведения:</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 н</w:t>
      </w:r>
      <w:r w:rsidRPr="006C14F8">
        <w:rPr>
          <w:rFonts w:ascii="Times New Roman" w:hAnsi="Times New Roman"/>
          <w:sz w:val="28"/>
          <w:szCs w:val="28"/>
          <w:lang w:eastAsia="ru-RU"/>
        </w:rPr>
        <w:t>аименование подведомственной организации, подлежащей плановой проверке</w:t>
      </w:r>
      <w:r w:rsidR="00291078">
        <w:rPr>
          <w:rFonts w:ascii="Times New Roman" w:hAnsi="Times New Roman"/>
          <w:sz w:val="28"/>
          <w:szCs w:val="28"/>
          <w:lang w:eastAsia="ru-RU"/>
        </w:rPr>
        <w:t>;</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 а</w:t>
      </w:r>
      <w:r w:rsidRPr="006C14F8">
        <w:rPr>
          <w:rFonts w:ascii="Times New Roman" w:hAnsi="Times New Roman"/>
          <w:sz w:val="28"/>
          <w:szCs w:val="28"/>
          <w:lang w:eastAsia="ru-RU"/>
        </w:rPr>
        <w:t>дрес места нахождения подведомственной организации (места фактического осуществления деятельности)</w:t>
      </w:r>
      <w:r w:rsidR="00291078">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 ц</w:t>
      </w:r>
      <w:r w:rsidR="006C14F8" w:rsidRPr="006C14F8">
        <w:rPr>
          <w:rFonts w:ascii="Times New Roman" w:hAnsi="Times New Roman"/>
          <w:sz w:val="28"/>
          <w:szCs w:val="28"/>
          <w:lang w:eastAsia="ru-RU"/>
        </w:rPr>
        <w:t>ель и основание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 д</w:t>
      </w:r>
      <w:r w:rsidR="006C14F8" w:rsidRPr="006C14F8">
        <w:rPr>
          <w:rFonts w:ascii="Times New Roman" w:hAnsi="Times New Roman"/>
          <w:sz w:val="28"/>
          <w:szCs w:val="28"/>
          <w:lang w:eastAsia="ru-RU"/>
        </w:rPr>
        <w:t>ата начала и окончания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 ф</w:t>
      </w:r>
      <w:r w:rsidR="006C14F8" w:rsidRPr="006C14F8">
        <w:rPr>
          <w:rFonts w:ascii="Times New Roman" w:hAnsi="Times New Roman"/>
          <w:sz w:val="28"/>
          <w:szCs w:val="28"/>
          <w:lang w:eastAsia="ru-RU"/>
        </w:rPr>
        <w:t>орма проверки</w:t>
      </w:r>
      <w:r>
        <w:rPr>
          <w:rFonts w:ascii="Times New Roman" w:hAnsi="Times New Roman"/>
          <w:sz w:val="28"/>
          <w:szCs w:val="28"/>
          <w:lang w:eastAsia="ru-RU"/>
        </w:rPr>
        <w:t>;</w:t>
      </w:r>
    </w:p>
    <w:p w:rsidR="006C14F8" w:rsidRPr="006C14F8" w:rsidRDefault="00291078" w:rsidP="00C422FB">
      <w:pPr>
        <w:spacing w:after="0" w:line="240" w:lineRule="auto"/>
        <w:ind w:firstLine="709"/>
        <w:jc w:val="both"/>
        <w:rPr>
          <w:rFonts w:ascii="Times New Roman" w:hAnsi="Times New Roman"/>
          <w:sz w:val="28"/>
          <w:szCs w:val="28"/>
        </w:rPr>
      </w:pPr>
      <w:r>
        <w:rPr>
          <w:rFonts w:ascii="Times New Roman" w:hAnsi="Times New Roman" w:cs="Times New Roman"/>
          <w:sz w:val="28"/>
          <w:szCs w:val="28"/>
        </w:rPr>
        <w:t>6) л</w:t>
      </w:r>
      <w:r w:rsidR="006C14F8" w:rsidRPr="006C14F8">
        <w:rPr>
          <w:rFonts w:ascii="Times New Roman" w:hAnsi="Times New Roman" w:cs="Times New Roman"/>
          <w:sz w:val="28"/>
          <w:szCs w:val="28"/>
        </w:rPr>
        <w:t>ица, ответственные за проведение плановой проверки</w:t>
      </w:r>
      <w:r>
        <w:rPr>
          <w:rFonts w:ascii="Times New Roman" w:hAnsi="Times New Roman" w:cs="Times New Roman"/>
          <w:sz w:val="28"/>
          <w:szCs w:val="28"/>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3. Перечень локальных нормативных актов, документов, запрашиваемых при проведении мероприятий по контролю в подведомственных организациях, утвержден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№6)</w:t>
      </w:r>
      <w:r w:rsidR="005A13FC" w:rsidRPr="00291078">
        <w:rPr>
          <w:rFonts w:ascii="Times New Roman" w:hAnsi="Times New Roman"/>
          <w:b/>
          <w:sz w:val="28"/>
          <w:szCs w:val="28"/>
          <w:lang w:eastAsia="ru-RU"/>
        </w:rPr>
        <w:t>.</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4.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0473AD" w:rsidRPr="005A13FC" w:rsidRDefault="000473AD"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5</w:t>
      </w:r>
      <w:r w:rsidR="005A13FC" w:rsidRPr="000473AD">
        <w:rPr>
          <w:rFonts w:ascii="Times New Roman" w:hAnsi="Times New Roman"/>
          <w:b/>
          <w:sz w:val="28"/>
          <w:szCs w:val="28"/>
          <w:lang w:eastAsia="ru-RU"/>
        </w:rPr>
        <w:t>. Организация и проведение внеплановых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1. Основаниями к проведению внеплановой проверки являются: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возникновение угрозы причинения вреда жизни и здоровью работников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2. В течение трех рабочих дней после возникновения оснований, указанных в пункте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 настоящего положения Глава </w:t>
      </w:r>
      <w:r w:rsidR="00D60DFB">
        <w:rPr>
          <w:rFonts w:ascii="Times New Roman" w:hAnsi="Times New Roman"/>
          <w:sz w:val="28"/>
          <w:szCs w:val="28"/>
          <w:lang w:eastAsia="ru-RU"/>
        </w:rPr>
        <w:lastRenderedPageBreak/>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принимает решение о проведении проверки или об отсутствии оснований к проведению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О принятом решении сообщается заявителям, указанным в подпунктах 1 и 2 пункта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 в порядке и в сроки установленные законодательством Российской Федерации.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3.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5A13FC" w:rsidRPr="005A13FC">
        <w:rPr>
          <w:rFonts w:ascii="Times New Roman" w:hAnsi="Times New Roman"/>
          <w:sz w:val="28"/>
          <w:szCs w:val="28"/>
          <w:lang w:eastAsia="ru-RU"/>
        </w:rPr>
        <w:t xml:space="preserve">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30CCC" w:rsidRPr="005A13FC" w:rsidRDefault="00230CCC"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6</w:t>
      </w:r>
      <w:r w:rsidR="005A13FC" w:rsidRPr="000473AD">
        <w:rPr>
          <w:rFonts w:ascii="Times New Roman" w:hAnsi="Times New Roman"/>
          <w:b/>
          <w:sz w:val="28"/>
          <w:szCs w:val="28"/>
          <w:lang w:eastAsia="ru-RU"/>
        </w:rPr>
        <w:t>. Порядок оформления результатов проверки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1. По результатам проверки </w:t>
      </w:r>
      <w:r w:rsidR="00230CCC" w:rsidRPr="00230CCC">
        <w:rPr>
          <w:rFonts w:ascii="Times New Roman" w:hAnsi="Times New Roman"/>
          <w:sz w:val="28"/>
          <w:szCs w:val="28"/>
          <w:lang w:eastAsia="ru-RU"/>
        </w:rPr>
        <w:t>руководитель рабочей группы</w:t>
      </w:r>
      <w:r w:rsidR="005A13FC" w:rsidRPr="005A13FC">
        <w:rPr>
          <w:rFonts w:ascii="Times New Roman" w:hAnsi="Times New Roman"/>
          <w:sz w:val="28"/>
          <w:szCs w:val="28"/>
          <w:lang w:eastAsia="ru-RU"/>
        </w:rPr>
        <w:t xml:space="preserve"> составляет акт проверки по форме утвержденной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№4)</w:t>
      </w:r>
      <w:r w:rsidR="005A13FC" w:rsidRPr="0029107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в которой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дата, время, срок и место составления акта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вид и форма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фамилии, имена, отчества и должности должностных лиц, проводивших проверку;</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сведения о проверенной подведомственной организации (наименование, место нахождения, фамилия, имя и отчество руководителя);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7) сведения об ознакомлении или отказе в ознакомлении с актом проверки руководителя подведомственной организации, либо уполномоченного им должностного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8) подписи должностного лица (должностных лиц), уполномоченных на проведение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К акту проверки прилагаются имеющиеся документы, связанные с результатами проверки, или их копии.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2. Акт проверки оформляется непосредственно после ее завершения в двух экземплярах, один из которых вручается руководителю подведомственной организации под расписку об ознакомлении либо об </w:t>
      </w:r>
      <w:r w:rsidR="005A13FC" w:rsidRPr="005A13FC">
        <w:rPr>
          <w:rFonts w:ascii="Times New Roman" w:hAnsi="Times New Roman"/>
          <w:sz w:val="28"/>
          <w:szCs w:val="28"/>
          <w:lang w:eastAsia="ru-RU"/>
        </w:rPr>
        <w:lastRenderedPageBreak/>
        <w:t xml:space="preserve">отказе в ознакомлении с актом. Второй экземпляр акта хранится в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3.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4. Возражения, указанные в пункте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3 раздела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 настоящего положения, рассматриваются должностным лицом, координирующим деятельность организации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5.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A13FC" w:rsidRDefault="005A13FC" w:rsidP="00C422FB">
      <w:pPr>
        <w:pStyle w:val="a7"/>
        <w:ind w:firstLine="709"/>
        <w:jc w:val="both"/>
        <w:rPr>
          <w:rFonts w:ascii="Times New Roman" w:hAnsi="Times New Roman"/>
          <w:sz w:val="28"/>
          <w:szCs w:val="28"/>
          <w:lang w:eastAsia="ru-RU"/>
        </w:rPr>
      </w:pPr>
    </w:p>
    <w:p w:rsid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7</w:t>
      </w:r>
      <w:r w:rsidR="005A13FC" w:rsidRPr="000473AD">
        <w:rPr>
          <w:rFonts w:ascii="Times New Roman" w:hAnsi="Times New Roman"/>
          <w:b/>
          <w:sz w:val="28"/>
          <w:szCs w:val="28"/>
          <w:lang w:eastAsia="ru-RU"/>
        </w:rPr>
        <w:t>. Меры, принимаемые по результатам проверки</w:t>
      </w: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1. Руководитель подведомственной организации обязан устранить нарушения, выявленные при проведении пров</w:t>
      </w:r>
      <w:r>
        <w:rPr>
          <w:rFonts w:ascii="Times New Roman" w:hAnsi="Times New Roman"/>
          <w:sz w:val="28"/>
          <w:szCs w:val="28"/>
          <w:lang w:eastAsia="ru-RU"/>
        </w:rPr>
        <w:t xml:space="preserve">ерки, в срок, указанный в акте, </w:t>
      </w:r>
      <w:r w:rsidR="005A13FC" w:rsidRPr="005A13FC">
        <w:rPr>
          <w:rFonts w:ascii="Times New Roman" w:hAnsi="Times New Roman"/>
          <w:sz w:val="28"/>
          <w:szCs w:val="28"/>
          <w:lang w:eastAsia="ru-RU"/>
        </w:rPr>
        <w:t>который не может превышать 60 календарных дней.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2. Не позднее двух рабочих дней со дня истечения срока, указанного в акте, руководитель подведомс</w:t>
      </w:r>
      <w:r w:rsidR="00514056">
        <w:rPr>
          <w:rFonts w:ascii="Times New Roman" w:hAnsi="Times New Roman"/>
          <w:sz w:val="28"/>
          <w:szCs w:val="28"/>
          <w:lang w:eastAsia="ru-RU"/>
        </w:rPr>
        <w:t>твенной организации обязан пред</w:t>
      </w:r>
      <w:r w:rsidR="005A13FC" w:rsidRPr="005A13FC">
        <w:rPr>
          <w:rFonts w:ascii="Times New Roman" w:hAnsi="Times New Roman"/>
          <w:sz w:val="28"/>
          <w:szCs w:val="28"/>
          <w:lang w:eastAsia="ru-RU"/>
        </w:rPr>
        <w:t>ставить отчет об устранении нарушений руководителю уполномоченного органа. К отчету прилагаются копии документов и материалов, подтверждающих устранение нарушений.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3. В случае несогласия с фактами, выводами, изложенными в акте проверки, руководитель подведомственной организации в течени</w:t>
      </w:r>
      <w:r w:rsidR="00514056">
        <w:rPr>
          <w:rFonts w:ascii="Times New Roman" w:hAnsi="Times New Roman"/>
          <w:sz w:val="28"/>
          <w:szCs w:val="28"/>
          <w:lang w:eastAsia="ru-RU"/>
        </w:rPr>
        <w:t>е</w:t>
      </w:r>
      <w:r w:rsidR="005A13FC" w:rsidRPr="005A13FC">
        <w:rPr>
          <w:rFonts w:ascii="Times New Roman" w:hAnsi="Times New Roman"/>
          <w:sz w:val="28"/>
          <w:szCs w:val="28"/>
          <w:lang w:eastAsia="ru-RU"/>
        </w:rPr>
        <w:t xml:space="preserve"> пяти рабочих дней с даты получения акта проверки предоставляет в Ад</w:t>
      </w:r>
      <w:r w:rsidR="0042490A">
        <w:rPr>
          <w:rFonts w:ascii="Times New Roman" w:hAnsi="Times New Roman"/>
          <w:sz w:val="28"/>
          <w:szCs w:val="28"/>
          <w:lang w:eastAsia="ru-RU"/>
        </w:rPr>
        <w:t xml:space="preserve">министрацию </w:t>
      </w:r>
      <w:r w:rsidR="003457BA">
        <w:rPr>
          <w:rFonts w:ascii="Times New Roman" w:hAnsi="Times New Roman"/>
          <w:sz w:val="28"/>
          <w:szCs w:val="28"/>
          <w:lang w:eastAsia="ru-RU"/>
        </w:rPr>
        <w:t>Петровского</w:t>
      </w:r>
      <w:r w:rsidR="00F04AC3">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EC2C6E">
        <w:rPr>
          <w:rFonts w:ascii="Times New Roman" w:hAnsi="Times New Roman"/>
          <w:sz w:val="28"/>
          <w:szCs w:val="28"/>
          <w:lang w:eastAsia="ru-RU"/>
        </w:rPr>
        <w:t xml:space="preserve">4. Рабочая группа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EC2C6E">
        <w:rPr>
          <w:rFonts w:ascii="Times New Roman" w:hAnsi="Times New Roman"/>
          <w:sz w:val="28"/>
          <w:szCs w:val="28"/>
          <w:lang w:eastAsia="ru-RU"/>
        </w:rPr>
        <w:t xml:space="preserve"> </w:t>
      </w:r>
      <w:r w:rsidR="005A13FC" w:rsidRPr="005A13FC">
        <w:rPr>
          <w:rFonts w:ascii="Times New Roman" w:hAnsi="Times New Roman"/>
          <w:sz w:val="28"/>
          <w:szCs w:val="28"/>
          <w:lang w:eastAsia="ru-RU"/>
        </w:rPr>
        <w:t xml:space="preserve">Хомутовского района в течение пяти рабочих дней с даты получения возражений, указанных в пункте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3 главы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 настоящего положения, рассматривает их обоснованность и готовит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0473AD" w:rsidRPr="005A13FC" w:rsidRDefault="000473AD"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lastRenderedPageBreak/>
        <w:t>8</w:t>
      </w:r>
      <w:r w:rsidR="005A13FC" w:rsidRPr="00605EA4">
        <w:rPr>
          <w:rFonts w:ascii="Times New Roman" w:hAnsi="Times New Roman"/>
          <w:b/>
          <w:sz w:val="28"/>
          <w:szCs w:val="28"/>
          <w:lang w:eastAsia="ru-RU"/>
        </w:rPr>
        <w:t>. Права должностных лиц уполномоченного органа и руководителя подведомственной организации</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1.</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При проведении проверки должностное лицо (должностные лица) уполномоченного органа имеют право:</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учреждений по вопросам, относящимся к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документами объяснениями, информацией, полученными при осуществлении мероприятий по ведомственному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2.</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Руководитель подведомственной организации при проведении проверки вправе:</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получать от должностного лица (должностных лиц) уполномоченного органа информацию и разъяснения по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 несогласии с ними, а также с отдельными действиями должностного лица (должностных лиц)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 xml:space="preserve">9. </w:t>
      </w:r>
      <w:r w:rsidR="005A13FC" w:rsidRPr="00605EA4">
        <w:rPr>
          <w:rFonts w:ascii="Times New Roman" w:hAnsi="Times New Roman"/>
          <w:b/>
          <w:sz w:val="28"/>
          <w:szCs w:val="28"/>
          <w:lang w:eastAsia="ru-RU"/>
        </w:rPr>
        <w:t>Учет мероприятий по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9.</w:t>
      </w:r>
      <w:r w:rsidR="005A13FC" w:rsidRPr="005A13FC">
        <w:rPr>
          <w:rFonts w:ascii="Times New Roman" w:hAnsi="Times New Roman"/>
          <w:sz w:val="28"/>
          <w:szCs w:val="28"/>
          <w:lang w:eastAsia="ru-RU"/>
        </w:rPr>
        <w:t xml:space="preserve">1. </w:t>
      </w:r>
      <w:r w:rsidR="009570D2">
        <w:rPr>
          <w:rFonts w:ascii="Times New Roman" w:hAnsi="Times New Roman"/>
          <w:sz w:val="28"/>
          <w:szCs w:val="28"/>
          <w:lang w:eastAsia="ru-RU"/>
        </w:rPr>
        <w:t>заместитель Главы</w:t>
      </w:r>
      <w:r w:rsidR="005A13FC" w:rsidRPr="005A13FC">
        <w:rPr>
          <w:rFonts w:ascii="Times New Roman" w:hAnsi="Times New Roman"/>
          <w:sz w:val="28"/>
          <w:szCs w:val="28"/>
        </w:rPr>
        <w:t xml:space="preserve"> </w:t>
      </w:r>
      <w:r w:rsidR="00D60DFB">
        <w:rPr>
          <w:rFonts w:ascii="Times New Roman" w:hAnsi="Times New Roman"/>
          <w:sz w:val="28"/>
          <w:szCs w:val="28"/>
        </w:rPr>
        <w:t xml:space="preserve">Администрации </w:t>
      </w:r>
      <w:r w:rsidR="003457BA">
        <w:rPr>
          <w:rFonts w:ascii="Times New Roman" w:hAnsi="Times New Roman"/>
          <w:sz w:val="28"/>
          <w:szCs w:val="28"/>
        </w:rPr>
        <w:t>Петровского</w:t>
      </w:r>
      <w:r w:rsidR="00D60DFB">
        <w:rPr>
          <w:rFonts w:ascii="Times New Roman" w:hAnsi="Times New Roman"/>
          <w:sz w:val="28"/>
          <w:szCs w:val="28"/>
        </w:rPr>
        <w:t xml:space="preserve"> сельсовета</w:t>
      </w:r>
      <w:r w:rsidR="005A13FC" w:rsidRPr="005A13FC">
        <w:rPr>
          <w:rFonts w:ascii="Times New Roman" w:hAnsi="Times New Roman"/>
          <w:sz w:val="28"/>
          <w:szCs w:val="28"/>
        </w:rPr>
        <w:t xml:space="preserve"> Хомутовского района</w:t>
      </w:r>
      <w:r w:rsidR="005A13FC" w:rsidRPr="005A13FC">
        <w:rPr>
          <w:rFonts w:ascii="Times New Roman" w:hAnsi="Times New Roman"/>
          <w:sz w:val="28"/>
          <w:szCs w:val="28"/>
          <w:lang w:eastAsia="ru-RU"/>
        </w:rPr>
        <w:t xml:space="preserve"> осуществляют учет проверок, проводимых в подведомственных организациях, посредством ведения журнала учета проверок, проводимых Адм</w:t>
      </w:r>
      <w:r w:rsidR="0042490A">
        <w:rPr>
          <w:rFonts w:ascii="Times New Roman" w:hAnsi="Times New Roman"/>
          <w:sz w:val="28"/>
          <w:szCs w:val="28"/>
          <w:lang w:eastAsia="ru-RU"/>
        </w:rPr>
        <w:t>инистрацией Хомутовского района</w:t>
      </w:r>
      <w:r w:rsidR="005A13FC" w:rsidRPr="005A13FC">
        <w:rPr>
          <w:rFonts w:ascii="Times New Roman" w:hAnsi="Times New Roman"/>
          <w:sz w:val="28"/>
          <w:szCs w:val="28"/>
          <w:lang w:eastAsia="ru-RU"/>
        </w:rPr>
        <w:t xml:space="preserve"> в соответствии с настоящим </w:t>
      </w:r>
      <w:r w:rsidR="005A13FC">
        <w:rPr>
          <w:rFonts w:ascii="Times New Roman" w:hAnsi="Times New Roman"/>
          <w:sz w:val="28"/>
          <w:szCs w:val="28"/>
          <w:lang w:eastAsia="ru-RU"/>
        </w:rPr>
        <w:t>Положение</w:t>
      </w:r>
      <w:r w:rsidR="005A13FC" w:rsidRPr="005A13FC">
        <w:rPr>
          <w:rFonts w:ascii="Times New Roman" w:hAnsi="Times New Roman"/>
          <w:sz w:val="28"/>
          <w:szCs w:val="28"/>
          <w:lang w:eastAsia="ru-RU"/>
        </w:rPr>
        <w:t xml:space="preserve">м, по форме утвержденной настоящим </w:t>
      </w:r>
      <w:r w:rsidR="00290BCB">
        <w:rPr>
          <w:rFonts w:ascii="Times New Roman" w:hAnsi="Times New Roman"/>
          <w:sz w:val="28"/>
          <w:szCs w:val="28"/>
          <w:lang w:eastAsia="ru-RU"/>
        </w:rPr>
        <w:t xml:space="preserve">постановлением </w:t>
      </w:r>
      <w:r w:rsidR="00290BCB" w:rsidRPr="00290BCB">
        <w:rPr>
          <w:rFonts w:ascii="Times New Roman" w:hAnsi="Times New Roman"/>
          <w:b/>
          <w:sz w:val="28"/>
          <w:szCs w:val="28"/>
          <w:lang w:eastAsia="ru-RU"/>
        </w:rPr>
        <w:t>(приложение №5)</w:t>
      </w:r>
      <w:r w:rsidR="005A13FC" w:rsidRPr="005A13FC">
        <w:rPr>
          <w:rFonts w:ascii="Times New Roman" w:hAnsi="Times New Roman"/>
          <w:sz w:val="28"/>
          <w:szCs w:val="28"/>
          <w:lang w:eastAsia="ru-RU"/>
        </w:rPr>
        <w:t>. Журнал учета, должен быть прошит, пронумерован, скреплен подписью и</w:t>
      </w:r>
      <w:r w:rsidR="00C422FB">
        <w:rPr>
          <w:rFonts w:ascii="Times New Roman" w:hAnsi="Times New Roman"/>
          <w:sz w:val="28"/>
          <w:szCs w:val="28"/>
          <w:lang w:eastAsia="ru-RU"/>
        </w:rPr>
        <w:t xml:space="preserve"> заверен печатью </w:t>
      </w:r>
      <w:r w:rsidR="00D60DFB">
        <w:rPr>
          <w:rFonts w:ascii="Times New Roman" w:hAnsi="Times New Roman"/>
          <w:sz w:val="28"/>
          <w:szCs w:val="28"/>
          <w:lang w:eastAsia="ru-RU"/>
        </w:rPr>
        <w:t xml:space="preserve">Администрации </w:t>
      </w:r>
      <w:r w:rsidR="003457BA">
        <w:rPr>
          <w:rFonts w:ascii="Times New Roman" w:hAnsi="Times New Roman"/>
          <w:sz w:val="28"/>
          <w:szCs w:val="28"/>
          <w:lang w:eastAsia="ru-RU"/>
        </w:rPr>
        <w:t>Петровского</w:t>
      </w:r>
      <w:r w:rsidR="00D60DFB">
        <w:rPr>
          <w:rFonts w:ascii="Times New Roman" w:hAnsi="Times New Roman"/>
          <w:sz w:val="28"/>
          <w:szCs w:val="28"/>
          <w:lang w:eastAsia="ru-RU"/>
        </w:rPr>
        <w:t xml:space="preserve"> сельсовета</w:t>
      </w:r>
      <w:r w:rsidR="00C422FB">
        <w:rPr>
          <w:rFonts w:ascii="Times New Roman" w:hAnsi="Times New Roman"/>
          <w:sz w:val="28"/>
          <w:szCs w:val="28"/>
          <w:lang w:eastAsia="ru-RU"/>
        </w:rPr>
        <w:t xml:space="preserve"> </w:t>
      </w:r>
      <w:r w:rsidR="005A13FC" w:rsidRPr="005A13FC">
        <w:rPr>
          <w:rFonts w:ascii="Times New Roman" w:hAnsi="Times New Roman"/>
          <w:sz w:val="28"/>
          <w:szCs w:val="28"/>
          <w:lang w:eastAsia="ru-RU"/>
        </w:rPr>
        <w:t>Хомутовского района Курской области.</w:t>
      </w:r>
    </w:p>
    <w:p w:rsidR="00C422FB" w:rsidRDefault="00605EA4" w:rsidP="00C422FB">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9.</w:t>
      </w:r>
      <w:r w:rsidR="005A13FC" w:rsidRPr="005A13FC">
        <w:rPr>
          <w:rFonts w:ascii="Times New Roman" w:hAnsi="Times New Roman"/>
          <w:sz w:val="28"/>
          <w:szCs w:val="28"/>
        </w:rPr>
        <w:t xml:space="preserve">2. Руководитель рабочей группы до 01 марта года, следующего за отчетным, представляет информацию о проведенных проверках и </w:t>
      </w:r>
      <w:r w:rsidR="005A13FC" w:rsidRPr="005A13FC">
        <w:rPr>
          <w:rFonts w:ascii="Times New Roman" w:hAnsi="Times New Roman"/>
          <w:sz w:val="28"/>
          <w:szCs w:val="28"/>
        </w:rPr>
        <w:lastRenderedPageBreak/>
        <w:t xml:space="preserve">выявленных нарушениях трудового законодательства Главе </w:t>
      </w:r>
      <w:r w:rsidR="00D60DFB">
        <w:rPr>
          <w:rFonts w:ascii="Times New Roman" w:hAnsi="Times New Roman"/>
          <w:sz w:val="28"/>
          <w:szCs w:val="28"/>
        </w:rPr>
        <w:t xml:space="preserve">Администрации </w:t>
      </w:r>
      <w:r w:rsidR="003457BA">
        <w:rPr>
          <w:rFonts w:ascii="Times New Roman" w:hAnsi="Times New Roman"/>
          <w:sz w:val="28"/>
          <w:szCs w:val="28"/>
        </w:rPr>
        <w:t>Петровского</w:t>
      </w:r>
      <w:r w:rsidR="00D60DFB">
        <w:rPr>
          <w:rFonts w:ascii="Times New Roman" w:hAnsi="Times New Roman"/>
          <w:sz w:val="28"/>
          <w:szCs w:val="28"/>
        </w:rPr>
        <w:t xml:space="preserve"> сельсовета</w:t>
      </w:r>
      <w:r w:rsidR="00290BCB">
        <w:rPr>
          <w:rFonts w:ascii="Times New Roman" w:hAnsi="Times New Roman"/>
          <w:sz w:val="28"/>
          <w:szCs w:val="28"/>
        </w:rPr>
        <w:t xml:space="preserve">  Хомутовского района</w:t>
      </w:r>
      <w:r w:rsidR="005A13FC" w:rsidRPr="005A13FC">
        <w:rPr>
          <w:rFonts w:ascii="Times New Roman" w:hAnsi="Times New Roman"/>
          <w:sz w:val="28"/>
          <w:szCs w:val="28"/>
        </w:rPr>
        <w:t xml:space="preserve"> и размещает на официальном сайте </w:t>
      </w:r>
      <w:r w:rsidR="00D60DFB">
        <w:rPr>
          <w:rFonts w:ascii="Times New Roman" w:hAnsi="Times New Roman"/>
          <w:sz w:val="28"/>
          <w:szCs w:val="28"/>
        </w:rPr>
        <w:t xml:space="preserve">Администрации </w:t>
      </w:r>
      <w:r w:rsidR="003457BA">
        <w:rPr>
          <w:rFonts w:ascii="Times New Roman" w:hAnsi="Times New Roman"/>
          <w:sz w:val="28"/>
          <w:szCs w:val="28"/>
        </w:rPr>
        <w:t>Петровского</w:t>
      </w:r>
      <w:r w:rsidR="00D60DFB">
        <w:rPr>
          <w:rFonts w:ascii="Times New Roman" w:hAnsi="Times New Roman"/>
          <w:sz w:val="28"/>
          <w:szCs w:val="28"/>
        </w:rPr>
        <w:t xml:space="preserve"> сельсовета</w:t>
      </w:r>
      <w:r w:rsidR="005A13FC" w:rsidRPr="005A13FC">
        <w:rPr>
          <w:rFonts w:ascii="Times New Roman" w:hAnsi="Times New Roman"/>
          <w:sz w:val="28"/>
          <w:szCs w:val="28"/>
        </w:rPr>
        <w:t xml:space="preserve"> Хомутовского района Курской области в информационно-телекоммуникационной сети «Интернет».</w:t>
      </w:r>
      <w:r w:rsidR="00C422FB">
        <w:rPr>
          <w:rFonts w:ascii="Times New Roman" w:hAnsi="Times New Roman"/>
          <w:sz w:val="28"/>
          <w:szCs w:val="28"/>
        </w:rPr>
        <w:br w:type="page"/>
      </w:r>
    </w:p>
    <w:p w:rsidR="00290BCB" w:rsidRPr="00C422FB" w:rsidRDefault="00290BCB" w:rsidP="00C422FB">
      <w:pPr>
        <w:pStyle w:val="a7"/>
        <w:ind w:left="5670"/>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№2</w:t>
      </w:r>
    </w:p>
    <w:p w:rsidR="0012420F" w:rsidRPr="00C422FB" w:rsidRDefault="0012420F" w:rsidP="00C422FB">
      <w:pPr>
        <w:pStyle w:val="a7"/>
        <w:ind w:left="5670"/>
        <w:jc w:val="center"/>
        <w:rPr>
          <w:rFonts w:ascii="Times New Roman" w:hAnsi="Times New Roman"/>
          <w:sz w:val="24"/>
          <w:szCs w:val="24"/>
        </w:rPr>
      </w:pPr>
      <w:r w:rsidRPr="00C422FB">
        <w:rPr>
          <w:rFonts w:ascii="Times New Roman" w:hAnsi="Times New Roman"/>
          <w:sz w:val="24"/>
          <w:szCs w:val="24"/>
        </w:rPr>
        <w:t>УТВЕРЖДЕН</w:t>
      </w:r>
      <w:r w:rsidR="00406394" w:rsidRPr="00C422FB">
        <w:rPr>
          <w:rFonts w:ascii="Times New Roman" w:hAnsi="Times New Roman"/>
          <w:sz w:val="24"/>
          <w:szCs w:val="24"/>
        </w:rPr>
        <w:t>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sidR="0006683C">
        <w:rPr>
          <w:rFonts w:ascii="Times New Roman" w:hAnsi="Times New Roman" w:cs="Times New Roman"/>
          <w:sz w:val="24"/>
          <w:szCs w:val="24"/>
        </w:rPr>
        <w:t>52</w:t>
      </w:r>
      <w:r w:rsidR="00C422FB" w:rsidRPr="00C422FB">
        <w:rPr>
          <w:rFonts w:ascii="Times New Roman" w:hAnsi="Times New Roman" w:cs="Times New Roman"/>
          <w:sz w:val="24"/>
          <w:szCs w:val="24"/>
        </w:rPr>
        <w:t>-па</w:t>
      </w:r>
    </w:p>
    <w:p w:rsidR="0012420F" w:rsidRPr="005A13FC" w:rsidRDefault="0012420F" w:rsidP="0012420F">
      <w:pPr>
        <w:spacing w:after="0" w:line="240" w:lineRule="auto"/>
        <w:ind w:left="4956"/>
        <w:rPr>
          <w:rFonts w:ascii="Times New Roman" w:hAnsi="Times New Roman" w:cs="Times New Roman"/>
          <w:sz w:val="28"/>
          <w:szCs w:val="28"/>
        </w:rPr>
      </w:pPr>
    </w:p>
    <w:p w:rsidR="0012420F" w:rsidRPr="005A13FC" w:rsidRDefault="0012420F" w:rsidP="0012420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Типовая форма</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ежегодного плана проведения плановых проверок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344E41">
        <w:rPr>
          <w:rFonts w:ascii="Times New Roman" w:hAnsi="Times New Roman"/>
          <w:b/>
          <w:sz w:val="28"/>
          <w:szCs w:val="28"/>
          <w:lang w:eastAsia="ru-RU"/>
        </w:rPr>
        <w:t xml:space="preserve">нормы трудового права, Администрацией </w:t>
      </w:r>
      <w:r w:rsidR="0006683C">
        <w:rPr>
          <w:rFonts w:ascii="Times New Roman" w:hAnsi="Times New Roman"/>
          <w:b/>
          <w:sz w:val="28"/>
          <w:szCs w:val="28"/>
          <w:lang w:eastAsia="ru-RU"/>
        </w:rPr>
        <w:t xml:space="preserve"> Петровского сельсовета </w:t>
      </w:r>
      <w:r w:rsidRPr="00344E41">
        <w:rPr>
          <w:rFonts w:ascii="Times New Roman" w:hAnsi="Times New Roman"/>
          <w:b/>
          <w:sz w:val="28"/>
          <w:szCs w:val="28"/>
          <w:lang w:eastAsia="ru-RU"/>
        </w:rPr>
        <w:t>Хомутовского района в подведомственных ей организациях</w:t>
      </w:r>
    </w:p>
    <w:p w:rsidR="005A13FC" w:rsidRPr="005A13FC" w:rsidRDefault="005A13FC" w:rsidP="005A13FC">
      <w:pPr>
        <w:pStyle w:val="a7"/>
        <w:ind w:firstLine="709"/>
        <w:jc w:val="both"/>
        <w:rPr>
          <w:rFonts w:ascii="Times New Roman" w:hAnsi="Times New Roman"/>
          <w:sz w:val="26"/>
          <w:szCs w:val="26"/>
          <w:lang w:eastAsia="ru-RU"/>
        </w:rPr>
      </w:pPr>
    </w:p>
    <w:p w:rsidR="00344E41" w:rsidRPr="005A13FC" w:rsidRDefault="00344E41" w:rsidP="00344E41">
      <w:pPr>
        <w:spacing w:after="0" w:line="240" w:lineRule="auto"/>
        <w:ind w:left="4956"/>
        <w:jc w:val="center"/>
        <w:rPr>
          <w:rFonts w:ascii="Times New Roman" w:hAnsi="Times New Roman" w:cs="Times New Roman"/>
          <w:sz w:val="28"/>
          <w:szCs w:val="28"/>
        </w:rPr>
      </w:pPr>
      <w:r w:rsidRPr="005A13FC">
        <w:rPr>
          <w:rFonts w:ascii="Times New Roman" w:hAnsi="Times New Roman" w:cs="Times New Roman"/>
          <w:sz w:val="28"/>
          <w:szCs w:val="28"/>
        </w:rPr>
        <w:t>УТВЕРЖДЕН</w:t>
      </w:r>
    </w:p>
    <w:p w:rsidR="00344E41" w:rsidRPr="00514056" w:rsidRDefault="00344E41" w:rsidP="00344E41">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 xml:space="preserve">распоряжением (приказом) </w:t>
      </w:r>
      <w:r w:rsidRPr="00514056">
        <w:rPr>
          <w:rFonts w:ascii="Times New Roman" w:hAnsi="Times New Roman" w:cs="Times New Roman"/>
          <w:sz w:val="24"/>
          <w:szCs w:val="24"/>
        </w:rPr>
        <w:t xml:space="preserve"> </w:t>
      </w:r>
      <w:r>
        <w:rPr>
          <w:rFonts w:ascii="Times New Roman" w:hAnsi="Times New Roman" w:cs="Times New Roman"/>
          <w:sz w:val="24"/>
          <w:szCs w:val="24"/>
        </w:rPr>
        <w:t>__________</w:t>
      </w:r>
      <w:r w:rsidR="00406394">
        <w:rPr>
          <w:rFonts w:ascii="Times New Roman" w:hAnsi="Times New Roman" w:cs="Times New Roman"/>
          <w:sz w:val="24"/>
          <w:szCs w:val="24"/>
        </w:rPr>
        <w:t>__________</w:t>
      </w:r>
      <w:r>
        <w:rPr>
          <w:rFonts w:ascii="Times New Roman" w:hAnsi="Times New Roman" w:cs="Times New Roman"/>
          <w:sz w:val="24"/>
          <w:szCs w:val="24"/>
        </w:rPr>
        <w:t>_____________</w:t>
      </w:r>
    </w:p>
    <w:p w:rsidR="00344E41" w:rsidRPr="00514056" w:rsidRDefault="00344E41" w:rsidP="00344E41">
      <w:pPr>
        <w:spacing w:after="0" w:line="240" w:lineRule="auto"/>
        <w:ind w:left="4956"/>
        <w:jc w:val="center"/>
        <w:rPr>
          <w:rFonts w:ascii="Times New Roman" w:hAnsi="Times New Roman" w:cs="Times New Roman"/>
          <w:sz w:val="24"/>
          <w:szCs w:val="24"/>
        </w:rPr>
      </w:pPr>
      <w:r w:rsidRPr="00344E41">
        <w:rPr>
          <w:rFonts w:ascii="Times New Roman" w:hAnsi="Times New Roman" w:cs="Times New Roman"/>
          <w:sz w:val="20"/>
          <w:szCs w:val="20"/>
        </w:rPr>
        <w:t>(наименование органа</w:t>
      </w:r>
      <w:r>
        <w:rPr>
          <w:rFonts w:ascii="Times New Roman" w:hAnsi="Times New Roman" w:cs="Times New Roman"/>
          <w:sz w:val="24"/>
          <w:szCs w:val="24"/>
        </w:rPr>
        <w:t>, осуществляющего ведомственный контроль)</w:t>
      </w:r>
    </w:p>
    <w:p w:rsidR="00344E41" w:rsidRPr="00514056" w:rsidRDefault="00344E41" w:rsidP="00344E4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от  _____________ № _______</w:t>
      </w:r>
    </w:p>
    <w:p w:rsidR="00344E41" w:rsidRPr="005A13FC" w:rsidRDefault="00344E41" w:rsidP="00344E41">
      <w:pPr>
        <w:spacing w:after="0" w:line="240" w:lineRule="auto"/>
        <w:ind w:left="4956"/>
        <w:rPr>
          <w:rFonts w:ascii="Times New Roman" w:hAnsi="Times New Roman" w:cs="Times New Roman"/>
          <w:sz w:val="28"/>
          <w:szCs w:val="28"/>
        </w:rPr>
      </w:pPr>
    </w:p>
    <w:p w:rsidR="00344E41" w:rsidRDefault="00344E41" w:rsidP="005A13FC">
      <w:pPr>
        <w:pStyle w:val="a7"/>
        <w:jc w:val="center"/>
        <w:rPr>
          <w:rFonts w:ascii="Times New Roman" w:hAnsi="Times New Roman"/>
          <w:b/>
          <w:sz w:val="28"/>
          <w:szCs w:val="28"/>
          <w:lang w:eastAsia="ru-RU"/>
        </w:rPr>
      </w:pPr>
    </w:p>
    <w:p w:rsidR="00344E41" w:rsidRDefault="00344E41" w:rsidP="005A13FC">
      <w:pPr>
        <w:pStyle w:val="a7"/>
        <w:jc w:val="center"/>
        <w:rPr>
          <w:rFonts w:ascii="Times New Roman" w:hAnsi="Times New Roman"/>
          <w:b/>
          <w:sz w:val="28"/>
          <w:szCs w:val="28"/>
          <w:lang w:eastAsia="ru-RU"/>
        </w:rPr>
      </w:pPr>
    </w:p>
    <w:p w:rsidR="0012420F"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План </w:t>
      </w:r>
    </w:p>
    <w:p w:rsidR="00344E41"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проведения </w:t>
      </w:r>
      <w:r w:rsidR="00344E41">
        <w:rPr>
          <w:rFonts w:ascii="Times New Roman" w:hAnsi="Times New Roman"/>
          <w:b/>
          <w:sz w:val="28"/>
          <w:szCs w:val="28"/>
          <w:lang w:eastAsia="ru-RU"/>
        </w:rPr>
        <w:t xml:space="preserve">плановых </w:t>
      </w:r>
      <w:r w:rsidRPr="0012420F">
        <w:rPr>
          <w:rFonts w:ascii="Times New Roman" w:hAnsi="Times New Roman"/>
          <w:b/>
          <w:sz w:val="28"/>
          <w:szCs w:val="28"/>
          <w:lang w:eastAsia="ru-RU"/>
        </w:rPr>
        <w:t xml:space="preserve">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подведомственных </w:t>
      </w:r>
      <w:r w:rsidR="00344E41">
        <w:rPr>
          <w:rFonts w:ascii="Times New Roman" w:hAnsi="Times New Roman"/>
          <w:b/>
          <w:sz w:val="28"/>
          <w:szCs w:val="28"/>
          <w:lang w:eastAsia="ru-RU"/>
        </w:rPr>
        <w:t>________________________________________________</w:t>
      </w:r>
    </w:p>
    <w:p w:rsidR="00344E41" w:rsidRPr="00344E41" w:rsidRDefault="00344E41" w:rsidP="005A13FC">
      <w:pPr>
        <w:pStyle w:val="a7"/>
        <w:jc w:val="center"/>
        <w:rPr>
          <w:rFonts w:ascii="Times New Roman" w:hAnsi="Times New Roman"/>
          <w:sz w:val="20"/>
          <w:szCs w:val="20"/>
          <w:lang w:eastAsia="ru-RU"/>
        </w:rPr>
      </w:pPr>
      <w:r>
        <w:rPr>
          <w:rFonts w:ascii="Times New Roman" w:hAnsi="Times New Roman"/>
          <w:b/>
          <w:sz w:val="20"/>
          <w:szCs w:val="20"/>
          <w:lang w:eastAsia="ru-RU"/>
        </w:rPr>
        <w:t xml:space="preserve">                                                </w:t>
      </w:r>
      <w:r w:rsidRPr="00344E41">
        <w:rPr>
          <w:rFonts w:ascii="Times New Roman" w:hAnsi="Times New Roman"/>
          <w:sz w:val="20"/>
          <w:szCs w:val="20"/>
          <w:lang w:eastAsia="ru-RU"/>
        </w:rPr>
        <w:t>(наименование органа, осуществляющего ведомственный контроль)</w:t>
      </w:r>
    </w:p>
    <w:p w:rsidR="005A13FC"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 области на 20__ год</w:t>
      </w:r>
    </w:p>
    <w:p w:rsidR="005A13FC" w:rsidRPr="005A13FC" w:rsidRDefault="005A13FC" w:rsidP="005A13FC">
      <w:pPr>
        <w:pStyle w:val="a7"/>
        <w:ind w:firstLine="709"/>
        <w:jc w:val="center"/>
        <w:rPr>
          <w:rFonts w:ascii="Times New Roman" w:hAnsi="Times New Roman"/>
          <w:sz w:val="26"/>
          <w:szCs w:val="26"/>
          <w:lang w:eastAsia="ru-RU"/>
        </w:rPr>
      </w:pPr>
    </w:p>
    <w:p w:rsidR="005A13FC" w:rsidRPr="005A13FC" w:rsidRDefault="005A13FC" w:rsidP="005A13FC">
      <w:pPr>
        <w:pStyle w:val="a7"/>
        <w:ind w:firstLine="709"/>
        <w:jc w:val="center"/>
        <w:rPr>
          <w:rFonts w:ascii="Times New Roman" w:hAnsi="Times New Roman"/>
          <w:b/>
          <w:sz w:val="26"/>
          <w:szCs w:val="26"/>
          <w:lang w:eastAsia="ru-RU"/>
        </w:rPr>
      </w:pPr>
      <w:r w:rsidRPr="005A13FC">
        <w:rPr>
          <w:rFonts w:ascii="Times New Roman" w:hAnsi="Times New Roman"/>
          <w:sz w:val="26"/>
          <w:szCs w:val="26"/>
          <w:lang w:eastAsia="ru-RU"/>
        </w:rPr>
        <w:t> </w:t>
      </w:r>
    </w:p>
    <w:tbl>
      <w:tblPr>
        <w:tblW w:w="967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750"/>
        <w:gridCol w:w="2114"/>
        <w:gridCol w:w="1329"/>
        <w:gridCol w:w="1442"/>
        <w:gridCol w:w="1120"/>
        <w:gridCol w:w="1302"/>
      </w:tblGrid>
      <w:tr w:rsidR="005A13FC" w:rsidRPr="00FC5A19" w:rsidTr="00FC5A19">
        <w:trPr>
          <w:trHeight w:val="111"/>
        </w:trPr>
        <w:tc>
          <w:tcPr>
            <w:tcW w:w="616"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w:t>
            </w:r>
          </w:p>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п/п</w:t>
            </w:r>
          </w:p>
        </w:tc>
        <w:tc>
          <w:tcPr>
            <w:tcW w:w="1750"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Наименование подведомст</w:t>
            </w:r>
            <w:r w:rsidR="00085C5F" w:rsidRPr="00FC5A19">
              <w:rPr>
                <w:rFonts w:ascii="Times New Roman" w:hAnsi="Times New Roman"/>
                <w:b/>
                <w:sz w:val="20"/>
                <w:szCs w:val="20"/>
                <w:lang w:eastAsia="ru-RU"/>
              </w:rPr>
              <w:t>-</w:t>
            </w:r>
            <w:r w:rsidRPr="00FC5A19">
              <w:rPr>
                <w:rFonts w:ascii="Times New Roman" w:hAnsi="Times New Roman"/>
                <w:b/>
                <w:sz w:val="20"/>
                <w:szCs w:val="20"/>
                <w:lang w:eastAsia="ru-RU"/>
              </w:rPr>
              <w:t>венной организации</w:t>
            </w:r>
            <w:r w:rsidR="00FC5A19" w:rsidRPr="00FC5A19">
              <w:rPr>
                <w:rFonts w:ascii="Times New Roman" w:hAnsi="Times New Roman"/>
                <w:b/>
                <w:sz w:val="20"/>
                <w:szCs w:val="20"/>
                <w:lang w:eastAsia="ru-RU"/>
              </w:rPr>
              <w:t>, подлежащей плановой проверке</w:t>
            </w:r>
          </w:p>
        </w:tc>
        <w:tc>
          <w:tcPr>
            <w:tcW w:w="2114"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Адрес места нахождения подведомственной организации (места фактического осуществления деятельности)</w:t>
            </w:r>
          </w:p>
        </w:tc>
        <w:tc>
          <w:tcPr>
            <w:tcW w:w="1329"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Цель и основание проведения плановой проверки</w:t>
            </w:r>
          </w:p>
        </w:tc>
        <w:tc>
          <w:tcPr>
            <w:tcW w:w="1442"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Дата начала и окончания проведения плановой проверки</w:t>
            </w:r>
          </w:p>
        </w:tc>
        <w:tc>
          <w:tcPr>
            <w:tcW w:w="1120"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Форма проверки</w:t>
            </w:r>
          </w:p>
        </w:tc>
        <w:tc>
          <w:tcPr>
            <w:tcW w:w="1302" w:type="dxa"/>
            <w:shd w:val="clear" w:color="auto" w:fill="auto"/>
          </w:tcPr>
          <w:p w:rsidR="005A13FC" w:rsidRPr="00FC5A19" w:rsidRDefault="00FC5A19" w:rsidP="00085C5F">
            <w:pPr>
              <w:spacing w:after="0" w:line="240" w:lineRule="auto"/>
              <w:jc w:val="center"/>
              <w:rPr>
                <w:rFonts w:ascii="Times New Roman" w:hAnsi="Times New Roman" w:cs="Times New Roman"/>
                <w:b/>
                <w:sz w:val="20"/>
                <w:szCs w:val="20"/>
              </w:rPr>
            </w:pPr>
            <w:r w:rsidRPr="00FC5A19">
              <w:rPr>
                <w:rFonts w:ascii="Times New Roman" w:hAnsi="Times New Roman" w:cs="Times New Roman"/>
                <w:b/>
                <w:sz w:val="20"/>
                <w:szCs w:val="20"/>
              </w:rPr>
              <w:t>Лица, ответственные за проведение плановой проверки</w:t>
            </w:r>
          </w:p>
        </w:tc>
      </w:tr>
      <w:tr w:rsidR="005A13FC" w:rsidRPr="005A13FC" w:rsidTr="00FC5A19">
        <w:trPr>
          <w:trHeight w:val="111"/>
        </w:trPr>
        <w:tc>
          <w:tcPr>
            <w:tcW w:w="616" w:type="dxa"/>
          </w:tcPr>
          <w:p w:rsidR="005A13FC" w:rsidRPr="005A13FC" w:rsidRDefault="00FC5A19" w:rsidP="005A13FC">
            <w:pPr>
              <w:pStyle w:val="a7"/>
              <w:jc w:val="center"/>
              <w:rPr>
                <w:rFonts w:ascii="Times New Roman" w:hAnsi="Times New Roman"/>
                <w:sz w:val="26"/>
                <w:szCs w:val="26"/>
                <w:lang w:eastAsia="ru-RU"/>
              </w:rPr>
            </w:pPr>
            <w:r>
              <w:rPr>
                <w:rFonts w:ascii="Times New Roman" w:hAnsi="Times New Roman"/>
                <w:sz w:val="26"/>
                <w:szCs w:val="26"/>
                <w:lang w:eastAsia="ru-RU"/>
              </w:rPr>
              <w:t xml:space="preserve"> </w:t>
            </w: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tcBorders>
              <w:bottom w:val="single" w:sz="4" w:space="0" w:color="auto"/>
            </w:tcBorders>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bl>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5A13FC" w:rsidRPr="00C422FB" w:rsidRDefault="00290BCB" w:rsidP="00C422FB">
      <w:pPr>
        <w:pStyle w:val="a7"/>
        <w:ind w:firstLine="5103"/>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№3</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06394" w:rsidRPr="00C422FB">
        <w:rPr>
          <w:rFonts w:ascii="Times New Roman" w:hAnsi="Times New Roman" w:cs="Times New Roman"/>
          <w:sz w:val="24"/>
          <w:szCs w:val="24"/>
        </w:rPr>
        <w:t>А</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r w:rsidR="0006683C">
        <w:rPr>
          <w:rFonts w:ascii="Times New Roman" w:hAnsi="Times New Roman" w:cs="Times New Roman"/>
          <w:sz w:val="24"/>
          <w:szCs w:val="24"/>
        </w:rPr>
        <w:t xml:space="preserve"> </w:t>
      </w: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sidR="0006683C">
        <w:rPr>
          <w:rFonts w:ascii="Times New Roman" w:hAnsi="Times New Roman" w:cs="Times New Roman"/>
          <w:sz w:val="24"/>
          <w:szCs w:val="24"/>
        </w:rPr>
        <w:t>52</w:t>
      </w:r>
      <w:r w:rsidR="00C422FB" w:rsidRPr="00C422FB">
        <w:rPr>
          <w:rFonts w:ascii="Times New Roman" w:hAnsi="Times New Roman" w:cs="Times New Roman"/>
          <w:sz w:val="24"/>
          <w:szCs w:val="24"/>
        </w:rPr>
        <w:t>-па</w:t>
      </w:r>
    </w:p>
    <w:p w:rsidR="00085C5F" w:rsidRPr="005A13FC" w:rsidRDefault="00085C5F" w:rsidP="00085C5F">
      <w:pPr>
        <w:spacing w:after="0" w:line="240" w:lineRule="auto"/>
        <w:ind w:left="4956"/>
        <w:rPr>
          <w:rFonts w:ascii="Times New Roman" w:hAnsi="Times New Roman" w:cs="Times New Roman"/>
          <w:sz w:val="28"/>
          <w:szCs w:val="28"/>
        </w:rPr>
      </w:pPr>
    </w:p>
    <w:p w:rsidR="00085C5F" w:rsidRDefault="00085C5F" w:rsidP="00085C5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406394" w:rsidRP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Типовая форма</w:t>
      </w:r>
    </w:p>
    <w:p w:rsid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распоряжения (приказа) о проведении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406394">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 xml:space="preserve">Администрации </w:t>
      </w:r>
      <w:r w:rsidR="003457BA">
        <w:rPr>
          <w:rFonts w:ascii="Times New Roman" w:hAnsi="Times New Roman"/>
          <w:b/>
          <w:sz w:val="28"/>
          <w:szCs w:val="28"/>
          <w:lang w:eastAsia="ru-RU"/>
        </w:rPr>
        <w:t>Петровского</w:t>
      </w:r>
      <w:r w:rsidR="00D60DFB">
        <w:rPr>
          <w:rFonts w:ascii="Times New Roman" w:hAnsi="Times New Roman"/>
          <w:b/>
          <w:sz w:val="28"/>
          <w:szCs w:val="28"/>
          <w:lang w:eastAsia="ru-RU"/>
        </w:rPr>
        <w:t xml:space="preserve"> сельсовета</w:t>
      </w:r>
      <w:r>
        <w:rPr>
          <w:rFonts w:ascii="Times New Roman" w:hAnsi="Times New Roman"/>
          <w:b/>
          <w:sz w:val="28"/>
          <w:szCs w:val="28"/>
          <w:lang w:eastAsia="ru-RU"/>
        </w:rPr>
        <w:t xml:space="preserve"> Хомутовского района</w:t>
      </w:r>
    </w:p>
    <w:p w:rsidR="00406394" w:rsidRDefault="00406394" w:rsidP="00406394">
      <w:pPr>
        <w:pStyle w:val="a7"/>
        <w:ind w:firstLine="709"/>
        <w:jc w:val="center"/>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w:t>
      </w:r>
    </w:p>
    <w:p w:rsidR="00406394" w:rsidRPr="00406394" w:rsidRDefault="00406394" w:rsidP="00406394">
      <w:pPr>
        <w:pStyle w:val="a7"/>
        <w:ind w:firstLine="709"/>
        <w:jc w:val="center"/>
        <w:rPr>
          <w:rFonts w:ascii="Times New Roman" w:hAnsi="Times New Roman"/>
          <w:lang w:eastAsia="ru-RU"/>
        </w:rPr>
      </w:pPr>
      <w:r w:rsidRPr="00406394">
        <w:rPr>
          <w:rFonts w:ascii="Times New Roman" w:hAnsi="Times New Roman"/>
          <w:lang w:eastAsia="ru-RU"/>
        </w:rPr>
        <w:t>(наименование органа, осуществляющего ведомственный контроль)</w:t>
      </w:r>
    </w:p>
    <w:p w:rsidR="00406394" w:rsidRDefault="00406394" w:rsidP="00085C5F">
      <w:pPr>
        <w:pStyle w:val="a7"/>
        <w:ind w:firstLine="709"/>
        <w:jc w:val="both"/>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p>
    <w:p w:rsidR="00406394" w:rsidRPr="001E5778" w:rsidRDefault="00406394" w:rsidP="00406394">
      <w:pPr>
        <w:pStyle w:val="a7"/>
        <w:ind w:firstLine="709"/>
        <w:jc w:val="center"/>
        <w:rPr>
          <w:rFonts w:ascii="Times New Roman" w:hAnsi="Times New Roman"/>
          <w:b/>
          <w:sz w:val="32"/>
          <w:szCs w:val="32"/>
          <w:lang w:eastAsia="ru-RU"/>
        </w:rPr>
      </w:pPr>
      <w:r w:rsidRPr="001E5778">
        <w:rPr>
          <w:rFonts w:ascii="Times New Roman" w:hAnsi="Times New Roman"/>
          <w:b/>
          <w:sz w:val="32"/>
          <w:szCs w:val="32"/>
          <w:lang w:eastAsia="ru-RU"/>
        </w:rPr>
        <w:t>РАСПОРЯЖЕНИЕ (ПРИКАЗ)</w:t>
      </w:r>
    </w:p>
    <w:p w:rsidR="00406394" w:rsidRPr="005A13FC" w:rsidRDefault="00406394" w:rsidP="00085C5F">
      <w:pPr>
        <w:pStyle w:val="a7"/>
        <w:ind w:firstLine="709"/>
        <w:jc w:val="both"/>
        <w:rPr>
          <w:rFonts w:ascii="Times New Roman" w:hAnsi="Times New Roman"/>
          <w:sz w:val="26"/>
          <w:szCs w:val="26"/>
          <w:lang w:eastAsia="ru-RU"/>
        </w:rPr>
      </w:pPr>
    </w:p>
    <w:p w:rsidR="00406394" w:rsidRDefault="00406394" w:rsidP="00406394">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от ________________</w:t>
      </w:r>
      <w:r w:rsidRPr="005C38B6">
        <w:rPr>
          <w:rFonts w:ascii="Times New Roman" w:hAnsi="Times New Roman" w:cs="Times New Roman"/>
          <w:sz w:val="26"/>
          <w:szCs w:val="28"/>
        </w:rPr>
        <w:t xml:space="preserve">  № </w:t>
      </w:r>
      <w:r>
        <w:rPr>
          <w:rFonts w:ascii="Times New Roman" w:hAnsi="Times New Roman" w:cs="Times New Roman"/>
          <w:sz w:val="26"/>
          <w:szCs w:val="28"/>
        </w:rPr>
        <w:t>_________</w:t>
      </w: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b/>
          <w:sz w:val="28"/>
          <w:szCs w:val="28"/>
        </w:rPr>
      </w:pPr>
      <w:r w:rsidRPr="001E5778">
        <w:rPr>
          <w:rFonts w:ascii="Times New Roman" w:hAnsi="Times New Roman" w:cs="Times New Roman"/>
          <w:b/>
          <w:sz w:val="28"/>
          <w:szCs w:val="28"/>
        </w:rPr>
        <w:t>О проведении плановой (внеплановой выездной) документарной проверки</w:t>
      </w:r>
      <w:r>
        <w:rPr>
          <w:rFonts w:ascii="Times New Roman" w:hAnsi="Times New Roman" w:cs="Times New Roman"/>
          <w:b/>
          <w:sz w:val="28"/>
          <w:szCs w:val="28"/>
        </w:rPr>
        <w:t xml:space="preserve"> _______________________________________________</w:t>
      </w:r>
    </w:p>
    <w:p w:rsidR="001E5778" w:rsidRPr="001E5778" w:rsidRDefault="001E5778" w:rsidP="00406394">
      <w:pPr>
        <w:spacing w:after="0" w:line="240" w:lineRule="auto"/>
        <w:jc w:val="center"/>
        <w:rPr>
          <w:rFonts w:ascii="Times New Roman" w:hAnsi="Times New Roman" w:cs="Times New Roman"/>
        </w:rPr>
      </w:pPr>
      <w:r>
        <w:rPr>
          <w:rFonts w:ascii="Times New Roman" w:hAnsi="Times New Roman" w:cs="Times New Roman"/>
        </w:rPr>
        <w:t xml:space="preserve">           </w:t>
      </w:r>
      <w:r w:rsidRPr="001E5778">
        <w:rPr>
          <w:rFonts w:ascii="Times New Roman" w:hAnsi="Times New Roman" w:cs="Times New Roman"/>
        </w:rPr>
        <w:t>(наименование подведомственной организации)</w:t>
      </w: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F0984">
      <w:pPr>
        <w:spacing w:after="0" w:line="240" w:lineRule="auto"/>
        <w:ind w:firstLine="709"/>
        <w:jc w:val="both"/>
        <w:rPr>
          <w:rFonts w:ascii="Times New Roman" w:hAnsi="Times New Roman" w:cs="Times New Roman"/>
          <w:sz w:val="28"/>
          <w:szCs w:val="28"/>
        </w:rPr>
      </w:pPr>
      <w:r w:rsidRPr="001E5778">
        <w:rPr>
          <w:rFonts w:ascii="Times New Roman" w:hAnsi="Times New Roman" w:cs="Times New Roman"/>
          <w:sz w:val="28"/>
          <w:szCs w:val="28"/>
        </w:rPr>
        <w:t xml:space="preserve">1. </w:t>
      </w:r>
      <w:r>
        <w:rPr>
          <w:rFonts w:ascii="Times New Roman" w:hAnsi="Times New Roman" w:cs="Times New Roman"/>
          <w:sz w:val="28"/>
          <w:szCs w:val="28"/>
        </w:rPr>
        <w:t>Провести плановую (внеплановую выездную) документарную проверку</w:t>
      </w:r>
      <w:r w:rsidR="00FF5B7B">
        <w:rPr>
          <w:rFonts w:ascii="Times New Roman" w:hAnsi="Times New Roman" w:cs="Times New Roman"/>
          <w:sz w:val="28"/>
          <w:szCs w:val="28"/>
        </w:rPr>
        <w:t xml:space="preserve"> в </w:t>
      </w:r>
      <w:r>
        <w:rPr>
          <w:rFonts w:ascii="Times New Roman" w:hAnsi="Times New Roman" w:cs="Times New Roman"/>
          <w:sz w:val="28"/>
          <w:szCs w:val="28"/>
        </w:rPr>
        <w:t xml:space="preserve"> _____________________</w:t>
      </w:r>
      <w:r w:rsidR="004F0984">
        <w:rPr>
          <w:rFonts w:ascii="Times New Roman" w:hAnsi="Times New Roman" w:cs="Times New Roman"/>
          <w:sz w:val="28"/>
          <w:szCs w:val="28"/>
        </w:rPr>
        <w:t>______________________________</w:t>
      </w:r>
      <w:r>
        <w:rPr>
          <w:rFonts w:ascii="Times New Roman" w:hAnsi="Times New Roman" w:cs="Times New Roman"/>
          <w:sz w:val="28"/>
          <w:szCs w:val="28"/>
        </w:rPr>
        <w:t>__</w:t>
      </w:r>
      <w:r w:rsidR="00AA34BD">
        <w:rPr>
          <w:rFonts w:ascii="Times New Roman" w:hAnsi="Times New Roman" w:cs="Times New Roman"/>
          <w:sz w:val="28"/>
          <w:szCs w:val="28"/>
        </w:rPr>
        <w:t>.</w:t>
      </w:r>
    </w:p>
    <w:p w:rsidR="001E5778" w:rsidRPr="00FF5B7B" w:rsidRDefault="00FF5B7B" w:rsidP="00FF5B7B">
      <w:pPr>
        <w:spacing w:after="0" w:line="240" w:lineRule="auto"/>
        <w:jc w:val="center"/>
        <w:rPr>
          <w:rFonts w:ascii="Times New Roman" w:hAnsi="Times New Roman" w:cs="Times New Roman"/>
        </w:rPr>
      </w:pPr>
      <w:r>
        <w:rPr>
          <w:rFonts w:ascii="Times New Roman" w:hAnsi="Times New Roman" w:cs="Times New Roman"/>
        </w:rPr>
        <w:t xml:space="preserve">(наименование подведомственной организации, ИНН, ОГРН) </w:t>
      </w:r>
    </w:p>
    <w:p w:rsidR="00406394" w:rsidRPr="005C38B6" w:rsidRDefault="00406394" w:rsidP="00406394">
      <w:pPr>
        <w:spacing w:after="0" w:line="240" w:lineRule="auto"/>
        <w:jc w:val="center"/>
        <w:rPr>
          <w:rFonts w:ascii="Times New Roman" w:hAnsi="Times New Roman" w:cs="Times New Roman"/>
          <w:sz w:val="10"/>
          <w:szCs w:val="16"/>
        </w:rPr>
      </w:pPr>
    </w:p>
    <w:p w:rsidR="005A13FC" w:rsidRPr="00AA34BD" w:rsidRDefault="00AA34BD" w:rsidP="005A13FC">
      <w:pPr>
        <w:pStyle w:val="a7"/>
        <w:ind w:firstLine="709"/>
        <w:jc w:val="both"/>
        <w:rPr>
          <w:rFonts w:ascii="Times New Roman" w:hAnsi="Times New Roman"/>
          <w:sz w:val="28"/>
          <w:szCs w:val="28"/>
          <w:lang w:eastAsia="ru-RU"/>
        </w:rPr>
      </w:pPr>
      <w:r w:rsidRPr="00AA34BD">
        <w:rPr>
          <w:rFonts w:ascii="Times New Roman" w:hAnsi="Times New Roman"/>
          <w:sz w:val="28"/>
          <w:szCs w:val="28"/>
          <w:lang w:eastAsia="ru-RU"/>
        </w:rPr>
        <w:t>2. Место проведения проверки:______</w:t>
      </w:r>
      <w:r w:rsidR="00680BB5">
        <w:rPr>
          <w:rFonts w:ascii="Times New Roman" w:hAnsi="Times New Roman"/>
          <w:sz w:val="28"/>
          <w:szCs w:val="28"/>
          <w:lang w:eastAsia="ru-RU"/>
        </w:rPr>
        <w:t>__</w:t>
      </w:r>
      <w:r>
        <w:rPr>
          <w:rFonts w:ascii="Times New Roman" w:hAnsi="Times New Roman"/>
          <w:sz w:val="28"/>
          <w:szCs w:val="28"/>
          <w:lang w:eastAsia="ru-RU"/>
        </w:rPr>
        <w:t>________________________</w:t>
      </w:r>
      <w:r w:rsidRPr="00AA34BD">
        <w:rPr>
          <w:rFonts w:ascii="Times New Roman" w:hAnsi="Times New Roman"/>
          <w:sz w:val="28"/>
          <w:szCs w:val="28"/>
          <w:lang w:eastAsia="ru-RU"/>
        </w:rPr>
        <w:t>.</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(адрес подведомственной организации)</w:t>
      </w:r>
    </w:p>
    <w:p w:rsidR="00AA34BD" w:rsidRDefault="00AA34BD" w:rsidP="00AA34BD">
      <w:pPr>
        <w:pStyle w:val="a7"/>
        <w:ind w:firstLine="709"/>
        <w:jc w:val="center"/>
        <w:rPr>
          <w:rFonts w:ascii="Times New Roman" w:hAnsi="Times New Roman"/>
          <w:lang w:eastAsia="ru-RU"/>
        </w:rPr>
      </w:pP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3. Назначить лицом (лицами), уполномоченным (уполномоченными)</w:t>
      </w:r>
      <w:r w:rsidR="00680BB5">
        <w:rPr>
          <w:rFonts w:ascii="Times New Roman" w:hAnsi="Times New Roman"/>
          <w:sz w:val="28"/>
          <w:szCs w:val="28"/>
          <w:lang w:eastAsia="ru-RU"/>
        </w:rPr>
        <w:t xml:space="preserve"> на проведение проверки: __</w:t>
      </w:r>
      <w:r>
        <w:rPr>
          <w:rFonts w:ascii="Times New Roman" w:hAnsi="Times New Roman"/>
          <w:sz w:val="28"/>
          <w:szCs w:val="28"/>
          <w:lang w:eastAsia="ru-RU"/>
        </w:rPr>
        <w:t>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(фамилия, имя, отчество (при наличии), должность </w:t>
      </w:r>
    </w:p>
    <w:p w:rsidR="00AA34BD" w:rsidRDefault="00AA34BD" w:rsidP="00AA34BD">
      <w:pPr>
        <w:pStyle w:val="a7"/>
        <w:jc w:val="center"/>
        <w:rPr>
          <w:rFonts w:ascii="Times New Roman" w:hAnsi="Times New Roman"/>
          <w:lang w:eastAsia="ru-RU"/>
        </w:rPr>
      </w:pPr>
      <w:r>
        <w:rPr>
          <w:rFonts w:ascii="Times New Roman" w:hAnsi="Times New Roman"/>
          <w:lang w:eastAsia="ru-RU"/>
        </w:rPr>
        <w:t>_______________________________________________________________________________.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должностного лица (должностных лиц), уполномоченного (уполномоченных) на проведение проверки)</w:t>
      </w: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4. Привлечь к проведению проверки в качестве экспертов, представителей экспертных организаци</w:t>
      </w:r>
      <w:r w:rsidR="00680BB5">
        <w:rPr>
          <w:rFonts w:ascii="Times New Roman" w:hAnsi="Times New Roman"/>
          <w:sz w:val="28"/>
          <w:szCs w:val="28"/>
          <w:lang w:eastAsia="ru-RU"/>
        </w:rPr>
        <w:t>й следующих лиц:_______________</w:t>
      </w:r>
    </w:p>
    <w:p w:rsidR="00AA34BD" w:rsidRDefault="00AA34BD" w:rsidP="00AA34B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w:t>
      </w:r>
    </w:p>
    <w:p w:rsidR="00AA34BD" w:rsidRDefault="00AA34BD" w:rsidP="00AA34BD">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ab/>
        <w:t>5. Предметом настоящей проверки является:__________________</w:t>
      </w:r>
      <w:r w:rsidR="00680BB5">
        <w:rPr>
          <w:rFonts w:ascii="Times New Roman" w:hAnsi="Times New Roman"/>
          <w:sz w:val="28"/>
          <w:szCs w:val="28"/>
          <w:lang w:eastAsia="ru-RU"/>
        </w:rPr>
        <w:t>______________________________________</w:t>
      </w:r>
      <w:r>
        <w:rPr>
          <w:rFonts w:ascii="Times New Roman" w:hAnsi="Times New Roman"/>
          <w:sz w:val="28"/>
          <w:szCs w:val="28"/>
          <w:lang w:eastAsia="ru-RU"/>
        </w:rPr>
        <w:t>.</w:t>
      </w:r>
    </w:p>
    <w:p w:rsid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lastRenderedPageBreak/>
        <w:tab/>
        <w:t>6. Задачами и целью  настоящей проверки является:_________________</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D0616" w:rsidRDefault="00680BB5" w:rsidP="005D0616">
      <w:pPr>
        <w:pStyle w:val="a7"/>
        <w:jc w:val="both"/>
        <w:rPr>
          <w:rFonts w:ascii="Times New Roman" w:hAnsi="Times New Roman"/>
          <w:sz w:val="28"/>
          <w:szCs w:val="28"/>
          <w:lang w:eastAsia="ru-RU"/>
        </w:rPr>
      </w:pPr>
      <w:r>
        <w:rPr>
          <w:rFonts w:ascii="Times New Roman" w:hAnsi="Times New Roman"/>
          <w:sz w:val="28"/>
          <w:szCs w:val="28"/>
          <w:lang w:eastAsia="ru-RU"/>
        </w:rPr>
        <w:tab/>
        <w:t>7. Срок проведения проверки</w:t>
      </w:r>
      <w:r w:rsidR="005D0616">
        <w:rPr>
          <w:rFonts w:ascii="Times New Roman" w:hAnsi="Times New Roman"/>
          <w:sz w:val="28"/>
          <w:szCs w:val="28"/>
          <w:lang w:eastAsia="ru-RU"/>
        </w:rPr>
        <w:t>__________________________________.</w:t>
      </w:r>
    </w:p>
    <w:p w:rsidR="00AA34BD" w:rsidRDefault="00583B30" w:rsidP="005D0616">
      <w:pPr>
        <w:pStyle w:val="a7"/>
        <w:ind w:firstLine="709"/>
        <w:jc w:val="both"/>
        <w:rPr>
          <w:rFonts w:ascii="Times New Roman" w:hAnsi="Times New Roman"/>
          <w:sz w:val="28"/>
          <w:szCs w:val="28"/>
          <w:lang w:eastAsia="ru-RU"/>
        </w:rPr>
      </w:pPr>
      <w:r w:rsidRPr="00583B30">
        <w:rPr>
          <w:rFonts w:ascii="Times New Roman" w:hAnsi="Times New Roman"/>
          <w:sz w:val="28"/>
          <w:szCs w:val="28"/>
          <w:lang w:eastAsia="ru-RU"/>
        </w:rPr>
        <w:t>К проведению проверки приступить:</w:t>
      </w:r>
      <w:r>
        <w:rPr>
          <w:rFonts w:ascii="Times New Roman" w:hAnsi="Times New Roman"/>
          <w:sz w:val="28"/>
          <w:szCs w:val="28"/>
          <w:lang w:eastAsia="ru-RU"/>
        </w:rPr>
        <w:t xml:space="preserve">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Проверку окончить не позднее: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8. Проверяемый период:_________________________________.</w:t>
      </w:r>
    </w:p>
    <w:p w:rsidR="00583B30" w:rsidRDefault="00583B30" w:rsidP="00680BB5">
      <w:pPr>
        <w:pStyle w:val="a7"/>
        <w:ind w:firstLine="709"/>
        <w:jc w:val="both"/>
        <w:rPr>
          <w:rFonts w:ascii="Times New Roman" w:hAnsi="Times New Roman"/>
          <w:sz w:val="28"/>
          <w:szCs w:val="28"/>
          <w:lang w:eastAsia="ru-RU"/>
        </w:rPr>
      </w:pPr>
      <w:r>
        <w:rPr>
          <w:rFonts w:ascii="Times New Roman" w:hAnsi="Times New Roman"/>
          <w:sz w:val="28"/>
          <w:szCs w:val="28"/>
          <w:lang w:eastAsia="ru-RU"/>
        </w:rPr>
        <w:t>9. Правовые основания проведения</w:t>
      </w:r>
      <w:r w:rsidR="00680BB5">
        <w:rPr>
          <w:rFonts w:ascii="Times New Roman" w:hAnsi="Times New Roman"/>
          <w:sz w:val="28"/>
          <w:szCs w:val="28"/>
          <w:lang w:eastAsia="ru-RU"/>
        </w:rPr>
        <w:t xml:space="preserve"> прове</w:t>
      </w:r>
      <w:r w:rsidR="004F0984">
        <w:rPr>
          <w:rFonts w:ascii="Times New Roman" w:hAnsi="Times New Roman"/>
          <w:sz w:val="28"/>
          <w:szCs w:val="28"/>
          <w:lang w:eastAsia="ru-RU"/>
        </w:rPr>
        <w:t>рки___________</w:t>
      </w:r>
      <w:r>
        <w:rPr>
          <w:rFonts w:ascii="Times New Roman" w:hAnsi="Times New Roman"/>
          <w:sz w:val="28"/>
          <w:szCs w:val="28"/>
          <w:lang w:eastAsia="ru-RU"/>
        </w:rPr>
        <w:t>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 xml:space="preserve"> устанавливающих требования, которые являются предметом проверки)</w:t>
      </w:r>
    </w:p>
    <w:p w:rsidR="00583B30" w:rsidRDefault="00583B30" w:rsidP="00583B30">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10. Обязательные </w:t>
      </w:r>
      <w:r w:rsidR="00811FA5">
        <w:rPr>
          <w:rFonts w:ascii="Times New Roman" w:hAnsi="Times New Roman"/>
          <w:sz w:val="28"/>
          <w:szCs w:val="28"/>
          <w:lang w:eastAsia="ru-RU"/>
        </w:rPr>
        <w:t>требования и (или) требования, установленные правовыми актами, подлежащие пр</w:t>
      </w:r>
      <w:r w:rsidR="004F0984">
        <w:rPr>
          <w:rFonts w:ascii="Times New Roman" w:hAnsi="Times New Roman"/>
          <w:sz w:val="28"/>
          <w:szCs w:val="28"/>
          <w:lang w:eastAsia="ru-RU"/>
        </w:rPr>
        <w:t>оверке:______________________</w:t>
      </w:r>
      <w:r w:rsidR="00811FA5">
        <w:rPr>
          <w:rFonts w:ascii="Times New Roman" w:hAnsi="Times New Roman"/>
          <w:sz w:val="28"/>
          <w:szCs w:val="28"/>
          <w:lang w:eastAsia="ru-RU"/>
        </w:rPr>
        <w:t>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11. В процессе проверки с «____»__________20___г. по «____»__________20___г. провести следующие мероприятия по ведомственному контролю, необходимые для дост</w:t>
      </w:r>
      <w:r w:rsidR="004F0984">
        <w:rPr>
          <w:rFonts w:ascii="Times New Roman" w:hAnsi="Times New Roman"/>
          <w:sz w:val="28"/>
          <w:szCs w:val="28"/>
          <w:lang w:eastAsia="ru-RU"/>
        </w:rPr>
        <w:t>ижения целей и задач проведения</w:t>
      </w:r>
      <w:r>
        <w:rPr>
          <w:rFonts w:ascii="Times New Roman" w:hAnsi="Times New Roman"/>
          <w:sz w:val="28"/>
          <w:szCs w:val="28"/>
          <w:lang w:eastAsia="ru-RU"/>
        </w:rPr>
        <w:t>проверки:_______________</w:t>
      </w:r>
      <w:r w:rsidR="004F0984">
        <w:rPr>
          <w:rFonts w:ascii="Times New Roman" w:hAnsi="Times New Roman"/>
          <w:sz w:val="28"/>
          <w:szCs w:val="28"/>
          <w:lang w:eastAsia="ru-RU"/>
        </w:rPr>
        <w:t>_______________________________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12. Перечень документов, которые необходимо предоставить:_____________________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13. Контроль за исполнением настоящего распоряжения (приказа</w:t>
      </w:r>
      <w:r w:rsidR="00680BB5">
        <w:rPr>
          <w:rFonts w:ascii="Times New Roman" w:hAnsi="Times New Roman"/>
          <w:sz w:val="28"/>
          <w:szCs w:val="28"/>
          <w:lang w:eastAsia="ru-RU"/>
        </w:rPr>
        <w:t>) возложить на ______________</w:t>
      </w:r>
      <w:r>
        <w:rPr>
          <w:rFonts w:ascii="Times New Roman" w:hAnsi="Times New Roman"/>
          <w:sz w:val="28"/>
          <w:szCs w:val="28"/>
          <w:lang w:eastAsia="ru-RU"/>
        </w:rPr>
        <w:t>_____________________________________</w:t>
      </w:r>
    </w:p>
    <w:p w:rsidR="00811FA5" w:rsidRPr="00811FA5" w:rsidRDefault="00811FA5" w:rsidP="00811FA5">
      <w:pPr>
        <w:pStyle w:val="a7"/>
        <w:jc w:val="center"/>
        <w:rPr>
          <w:rFonts w:ascii="Times New Roman" w:hAnsi="Times New Roman"/>
          <w:lang w:eastAsia="ru-RU"/>
        </w:rPr>
      </w:pPr>
      <w:r>
        <w:rPr>
          <w:rFonts w:ascii="Times New Roman" w:hAnsi="Times New Roman"/>
          <w:lang w:eastAsia="ru-RU"/>
        </w:rPr>
        <w:t>(должность, инициалы, фамилия)</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         ____________         _____________________</w:t>
      </w:r>
    </w:p>
    <w:p w:rsidR="00C422FB" w:rsidRDefault="00811FA5">
      <w:pPr>
        <w:rPr>
          <w:rFonts w:ascii="Times New Roman" w:eastAsia="Calibri" w:hAnsi="Times New Roman" w:cs="Times New Roman"/>
        </w:rPr>
      </w:pPr>
      <w:r>
        <w:rPr>
          <w:rFonts w:ascii="Times New Roman" w:hAnsi="Times New Roman"/>
        </w:rPr>
        <w:t xml:space="preserve">              (должность)                                          (подпись)                           (инициалы, фамилия)</w:t>
      </w:r>
      <w:r w:rsidR="00C422FB">
        <w:rPr>
          <w:rFonts w:ascii="Times New Roman" w:hAnsi="Times New Roman"/>
        </w:rPr>
        <w:br w:type="page"/>
      </w:r>
    </w:p>
    <w:p w:rsidR="0025021C" w:rsidRPr="00C422FB" w:rsidRDefault="00290BCB" w:rsidP="00AA34BD">
      <w:pPr>
        <w:pStyle w:val="a7"/>
        <w:ind w:firstLine="709"/>
        <w:jc w:val="center"/>
        <w:rPr>
          <w:rFonts w:ascii="Times New Roman" w:hAnsi="Times New Roman"/>
          <w:sz w:val="24"/>
          <w:szCs w:val="24"/>
          <w:lang w:eastAsia="ru-RU"/>
        </w:rPr>
      </w:pPr>
      <w:r>
        <w:rPr>
          <w:rFonts w:ascii="Times New Roman" w:hAnsi="Times New Roman"/>
          <w:sz w:val="26"/>
          <w:szCs w:val="26"/>
          <w:lang w:eastAsia="ru-RU"/>
        </w:rPr>
        <w:lastRenderedPageBreak/>
        <w:t xml:space="preserve">                                                               </w:t>
      </w:r>
      <w:r w:rsidRPr="00C422FB">
        <w:rPr>
          <w:rFonts w:ascii="Times New Roman" w:hAnsi="Times New Roman"/>
          <w:sz w:val="24"/>
          <w:szCs w:val="24"/>
          <w:lang w:eastAsia="ru-RU"/>
        </w:rPr>
        <w:t>Приложение №4</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УТВЕРЖДЕНА</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r w:rsidR="0006683C">
        <w:rPr>
          <w:rFonts w:ascii="Times New Roman" w:hAnsi="Times New Roman" w:cs="Times New Roman"/>
          <w:sz w:val="24"/>
          <w:szCs w:val="24"/>
        </w:rPr>
        <w:t xml:space="preserve"> </w:t>
      </w: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.12.2021 №</w:t>
      </w:r>
      <w:r w:rsidR="0006683C">
        <w:rPr>
          <w:rFonts w:ascii="Times New Roman" w:hAnsi="Times New Roman" w:cs="Times New Roman"/>
          <w:sz w:val="24"/>
          <w:szCs w:val="24"/>
        </w:rPr>
        <w:t>52</w:t>
      </w:r>
      <w:r w:rsidR="00C422FB" w:rsidRPr="00C422FB">
        <w:rPr>
          <w:rFonts w:ascii="Times New Roman" w:hAnsi="Times New Roman" w:cs="Times New Roman"/>
          <w:sz w:val="24"/>
          <w:szCs w:val="24"/>
        </w:rPr>
        <w:t>-па</w:t>
      </w:r>
    </w:p>
    <w:p w:rsidR="0025021C" w:rsidRPr="005A13FC" w:rsidRDefault="0025021C" w:rsidP="0025021C">
      <w:pPr>
        <w:spacing w:after="0" w:line="240" w:lineRule="auto"/>
        <w:ind w:left="4956"/>
        <w:rPr>
          <w:rFonts w:ascii="Times New Roman" w:hAnsi="Times New Roman" w:cs="Times New Roman"/>
          <w:sz w:val="28"/>
          <w:szCs w:val="28"/>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sz w:val="28"/>
          <w:szCs w:val="28"/>
          <w:lang w:eastAsia="ru-RU"/>
        </w:rPr>
      </w:pPr>
    </w:p>
    <w:p w:rsidR="0025021C" w:rsidRPr="0025021C" w:rsidRDefault="00EC2C6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Типовая </w:t>
      </w:r>
      <w:r w:rsidR="0025021C" w:rsidRPr="0025021C">
        <w:rPr>
          <w:rFonts w:ascii="Times New Roman" w:hAnsi="Times New Roman"/>
          <w:b/>
          <w:sz w:val="28"/>
          <w:szCs w:val="28"/>
          <w:lang w:eastAsia="ru-RU"/>
        </w:rPr>
        <w:t xml:space="preserve">форма </w:t>
      </w:r>
    </w:p>
    <w:p w:rsidR="0025021C" w:rsidRPr="0025021C" w:rsidRDefault="0025021C" w:rsidP="00AA34BD">
      <w:pPr>
        <w:pStyle w:val="a7"/>
        <w:ind w:firstLine="709"/>
        <w:jc w:val="center"/>
        <w:rPr>
          <w:rFonts w:ascii="Times New Roman" w:hAnsi="Times New Roman"/>
          <w:b/>
          <w:lang w:eastAsia="ru-RU"/>
        </w:rPr>
      </w:pPr>
      <w:r w:rsidRPr="0025021C">
        <w:rPr>
          <w:rFonts w:ascii="Times New Roman" w:hAnsi="Times New Roman"/>
          <w:b/>
          <w:sz w:val="28"/>
          <w:szCs w:val="28"/>
          <w:lang w:eastAsia="ru-RU"/>
        </w:rPr>
        <w:t>акта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25021C">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 xml:space="preserve">Администрации </w:t>
      </w:r>
      <w:r w:rsidR="003457BA">
        <w:rPr>
          <w:rFonts w:ascii="Times New Roman" w:hAnsi="Times New Roman"/>
          <w:b/>
          <w:sz w:val="28"/>
          <w:szCs w:val="28"/>
          <w:lang w:eastAsia="ru-RU"/>
        </w:rPr>
        <w:t>Петровского</w:t>
      </w:r>
      <w:r w:rsidR="00D60DFB">
        <w:rPr>
          <w:rFonts w:ascii="Times New Roman" w:hAnsi="Times New Roman"/>
          <w:b/>
          <w:sz w:val="28"/>
          <w:szCs w:val="28"/>
          <w:lang w:eastAsia="ru-RU"/>
        </w:rPr>
        <w:t xml:space="preserve"> сельсовета</w:t>
      </w:r>
      <w:r w:rsidRPr="0025021C">
        <w:rPr>
          <w:rFonts w:ascii="Times New Roman" w:hAnsi="Times New Roman"/>
          <w:b/>
          <w:sz w:val="28"/>
          <w:szCs w:val="28"/>
          <w:lang w:eastAsia="ru-RU"/>
        </w:rPr>
        <w:t xml:space="preserve"> Хомутовского района</w:t>
      </w: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420B1E" w:rsidRDefault="00420B1E" w:rsidP="00AA34BD">
      <w:pPr>
        <w:pStyle w:val="a7"/>
        <w:ind w:firstLine="709"/>
        <w:jc w:val="center"/>
        <w:rPr>
          <w:rFonts w:ascii="Times New Roman" w:hAnsi="Times New Roman"/>
          <w:b/>
          <w:sz w:val="28"/>
          <w:szCs w:val="28"/>
          <w:lang w:eastAsia="ru-RU"/>
        </w:rPr>
      </w:pPr>
      <w:r w:rsidRPr="00420B1E">
        <w:rPr>
          <w:rFonts w:ascii="Times New Roman" w:hAnsi="Times New Roman"/>
          <w:b/>
          <w:sz w:val="28"/>
          <w:szCs w:val="28"/>
          <w:lang w:eastAsia="ru-RU"/>
        </w:rPr>
        <w:t>АКТ ПРОВЕРКИ</w:t>
      </w:r>
      <w:r>
        <w:rPr>
          <w:rFonts w:ascii="Times New Roman" w:hAnsi="Times New Roman"/>
          <w:b/>
          <w:sz w:val="28"/>
          <w:szCs w:val="28"/>
          <w:lang w:eastAsia="ru-RU"/>
        </w:rPr>
        <w:t xml:space="preserve"> №______</w:t>
      </w:r>
    </w:p>
    <w:p w:rsidR="00420B1E" w:rsidRDefault="00420B1E" w:rsidP="00AA34BD">
      <w:pPr>
        <w:pStyle w:val="a7"/>
        <w:ind w:firstLine="709"/>
        <w:jc w:val="center"/>
        <w:rPr>
          <w:rFonts w:ascii="Times New Roman" w:hAnsi="Times New Roman"/>
          <w:b/>
          <w:sz w:val="28"/>
          <w:szCs w:val="28"/>
          <w:lang w:eastAsia="ru-RU"/>
        </w:rPr>
      </w:pPr>
      <w:r w:rsidRPr="0025021C">
        <w:rPr>
          <w:rFonts w:ascii="Times New Roman" w:hAnsi="Times New Roman"/>
          <w:b/>
          <w:sz w:val="28"/>
          <w:szCs w:val="28"/>
          <w:lang w:eastAsia="ru-RU"/>
        </w:rPr>
        <w:t>соблюдения трудового законодательства и иных нормативных правовых актов, содержащих  нормы трудового права, в</w:t>
      </w:r>
    </w:p>
    <w:p w:rsidR="00420B1E" w:rsidRDefault="00420B1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___________________________________________________________</w:t>
      </w:r>
    </w:p>
    <w:p w:rsidR="00420B1E" w:rsidRPr="00420B1E" w:rsidRDefault="00420B1E" w:rsidP="00AA34BD">
      <w:pPr>
        <w:pStyle w:val="a7"/>
        <w:ind w:firstLine="709"/>
        <w:jc w:val="center"/>
        <w:rPr>
          <w:rFonts w:ascii="Times New Roman" w:hAnsi="Times New Roman"/>
          <w:lang w:eastAsia="ru-RU"/>
        </w:rPr>
      </w:pPr>
      <w:r w:rsidRPr="00420B1E">
        <w:rPr>
          <w:rFonts w:ascii="Times New Roman" w:hAnsi="Times New Roman"/>
          <w:lang w:eastAsia="ru-RU"/>
        </w:rPr>
        <w:t>(наименование проверяемой организации)</w:t>
      </w:r>
    </w:p>
    <w:p w:rsidR="0025021C" w:rsidRDefault="0025021C" w:rsidP="00AA34BD">
      <w:pPr>
        <w:pStyle w:val="a7"/>
        <w:ind w:firstLine="709"/>
        <w:jc w:val="center"/>
        <w:rPr>
          <w:rFonts w:ascii="Times New Roman" w:hAnsi="Times New Roman"/>
          <w:lang w:eastAsia="ru-RU"/>
        </w:rPr>
      </w:pPr>
    </w:p>
    <w:p w:rsidR="00420B1E" w:rsidRDefault="00420B1E"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_______________________                              «____»_________20___г.</w:t>
      </w:r>
    </w:p>
    <w:p w:rsidR="001C6C17" w:rsidRDefault="001C6C17" w:rsidP="00420B1E">
      <w:pPr>
        <w:pStyle w:val="a7"/>
        <w:ind w:firstLine="709"/>
        <w:jc w:val="both"/>
        <w:rPr>
          <w:rFonts w:ascii="Times New Roman" w:hAnsi="Times New Roman"/>
          <w:lang w:eastAsia="ru-RU"/>
        </w:rPr>
      </w:pPr>
      <w:r>
        <w:rPr>
          <w:rFonts w:ascii="Times New Roman" w:hAnsi="Times New Roman"/>
          <w:lang w:eastAsia="ru-RU"/>
        </w:rPr>
        <w:t xml:space="preserve">     (место составления акта)</w:t>
      </w:r>
    </w:p>
    <w:p w:rsidR="001C6C17" w:rsidRDefault="001C6C17" w:rsidP="00420B1E">
      <w:pPr>
        <w:pStyle w:val="a7"/>
        <w:ind w:firstLine="709"/>
        <w:jc w:val="both"/>
        <w:rPr>
          <w:rFonts w:ascii="Times New Roman" w:hAnsi="Times New Roman"/>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В период с «____»_________20___г. по «____»_________20___г. по адресу:_________________________________________________________</w:t>
      </w:r>
    </w:p>
    <w:p w:rsidR="001C6C17" w:rsidRDefault="001C6C17" w:rsidP="001C6C17">
      <w:pPr>
        <w:pStyle w:val="a7"/>
        <w:ind w:firstLine="709"/>
        <w:jc w:val="center"/>
        <w:rPr>
          <w:rFonts w:ascii="Times New Roman" w:hAnsi="Times New Roman"/>
          <w:lang w:eastAsia="ru-RU"/>
        </w:rPr>
      </w:pPr>
      <w:r>
        <w:rPr>
          <w:rFonts w:ascii="Times New Roman" w:hAnsi="Times New Roman"/>
          <w:lang w:eastAsia="ru-RU"/>
        </w:rPr>
        <w:t>(место проведения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На основании:_____________________________________________________</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                    (вид документа с указанием реквизитов (номер, дата) фамилии, имена, </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отчества (при наличии), должность лица, издавшего приказ о </w:t>
      </w:r>
    </w:p>
    <w:p w:rsidR="001C6C17" w:rsidRDefault="001C6C17" w:rsidP="001C6C17">
      <w:pPr>
        <w:pStyle w:val="a7"/>
        <w:jc w:val="center"/>
        <w:rPr>
          <w:rFonts w:ascii="Times New Roman" w:hAnsi="Times New Roman"/>
          <w:lang w:eastAsia="ru-RU"/>
        </w:rPr>
      </w:pPr>
      <w:r>
        <w:rPr>
          <w:rFonts w:ascii="Times New Roman" w:hAnsi="Times New Roman"/>
          <w:lang w:eastAsia="ru-RU"/>
        </w:rPr>
        <w:t>проведении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проведена _____________________________________проверка в отношении:</w:t>
      </w:r>
    </w:p>
    <w:p w:rsidR="001C6C17" w:rsidRDefault="001C6C17" w:rsidP="001C6C17">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1C6C17" w:rsidRDefault="001C6C17" w:rsidP="001C6C17">
      <w:pPr>
        <w:pStyle w:val="a7"/>
        <w:jc w:val="center"/>
        <w:rPr>
          <w:rFonts w:ascii="Times New Roman" w:hAnsi="Times New Roman"/>
          <w:lang w:eastAsia="ru-RU"/>
        </w:rPr>
      </w:pPr>
      <w:r>
        <w:rPr>
          <w:rFonts w:ascii="Times New Roman" w:hAnsi="Times New Roman"/>
          <w:lang w:eastAsia="ru-RU"/>
        </w:rPr>
        <w:t>(наименование проверяемой организации)</w:t>
      </w:r>
    </w:p>
    <w:p w:rsidR="001C6C17" w:rsidRPr="001C6C17" w:rsidRDefault="001C6C17" w:rsidP="001C6C17">
      <w:pPr>
        <w:pStyle w:val="a7"/>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Продолжительность проверки:_______рабочих дней/часов.</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Проверяемый период: с «____»______20___г. по«____»_______20___г.</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Лица, проводившие проверку:</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1. ___________________________________________________________</w:t>
      </w:r>
    </w:p>
    <w:p w:rsidR="00C12E1C" w:rsidRDefault="001C6C17" w:rsidP="001C6C17">
      <w:pPr>
        <w:pStyle w:val="a7"/>
        <w:ind w:firstLine="709"/>
        <w:jc w:val="center"/>
        <w:rPr>
          <w:rFonts w:ascii="Times New Roman" w:hAnsi="Times New Roman"/>
          <w:lang w:eastAsia="ru-RU"/>
        </w:rPr>
      </w:pPr>
      <w:r>
        <w:rPr>
          <w:rFonts w:ascii="Times New Roman" w:hAnsi="Times New Roman"/>
          <w:lang w:eastAsia="ru-RU"/>
        </w:rPr>
        <w:t>(</w:t>
      </w:r>
      <w:r w:rsidR="00C12E1C">
        <w:rPr>
          <w:rFonts w:ascii="Times New Roman" w:hAnsi="Times New Roman"/>
          <w:lang w:eastAsia="ru-RU"/>
        </w:rPr>
        <w:t xml:space="preserve">фамилия, имя, отчество (при наличии), должность должностного лица, </w:t>
      </w:r>
    </w:p>
    <w:p w:rsidR="001C6C17" w:rsidRDefault="00C12E1C" w:rsidP="001C6C17">
      <w:pPr>
        <w:pStyle w:val="a7"/>
        <w:ind w:firstLine="709"/>
        <w:jc w:val="center"/>
        <w:rPr>
          <w:rFonts w:ascii="Times New Roman" w:hAnsi="Times New Roman"/>
          <w:lang w:eastAsia="ru-RU"/>
        </w:rPr>
      </w:pPr>
      <w:r>
        <w:rPr>
          <w:rFonts w:ascii="Times New Roman" w:hAnsi="Times New Roman"/>
          <w:lang w:eastAsia="ru-RU"/>
        </w:rPr>
        <w:lastRenderedPageBreak/>
        <w:t>проводившего проверку, фамилия, имя, отчество (при наличии), должность эксперта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в случае их привлечения к проверке)</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2. __________________________________________________________.</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Акт составлен:_______________________________________________.</w:t>
      </w:r>
    </w:p>
    <w:p w:rsidR="00C12E1C" w:rsidRDefault="00C12E1C" w:rsidP="00C12E1C">
      <w:pPr>
        <w:pStyle w:val="a7"/>
        <w:ind w:firstLine="709"/>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(наименование органа контроля)</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С копией приказа от «____»__________20___г. №_____ о проведении</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 проверки ознакомлен(а):_______________________</w:t>
      </w:r>
    </w:p>
    <w:p w:rsidR="00C12E1C" w:rsidRDefault="00C12E1C" w:rsidP="00C12E1C">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                                                                                  (фамилия, имя, отчество</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sidR="003A28E5">
        <w:rPr>
          <w:rFonts w:ascii="Times New Roman" w:hAnsi="Times New Roman"/>
          <w:sz w:val="28"/>
          <w:szCs w:val="28"/>
          <w:lang w:eastAsia="ru-RU"/>
        </w:rPr>
        <w:t>.</w:t>
      </w:r>
    </w:p>
    <w:p w:rsidR="00C12E1C" w:rsidRDefault="00C12E1C" w:rsidP="00C12E1C">
      <w:pPr>
        <w:pStyle w:val="a7"/>
        <w:jc w:val="center"/>
        <w:rPr>
          <w:rFonts w:ascii="Times New Roman" w:hAnsi="Times New Roman"/>
          <w:lang w:eastAsia="ru-RU"/>
        </w:rPr>
      </w:pPr>
      <w:r>
        <w:rPr>
          <w:rFonts w:ascii="Times New Roman" w:hAnsi="Times New Roman"/>
          <w:lang w:eastAsia="ru-RU"/>
        </w:rPr>
        <w:t>(при наличии), должность, дата, время, подпись)</w:t>
      </w:r>
    </w:p>
    <w:p w:rsidR="00C12E1C"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При проведении проверки присутствовали:________________________</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3A28E5" w:rsidRDefault="003A28E5" w:rsidP="003A28E5">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Прилагаемые к акту документы:_________________________________.</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Подписи лиц, проводивших проверку: 1. ___________     ____________</w:t>
      </w:r>
    </w:p>
    <w:p w:rsidR="003A28E5" w:rsidRP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2. ___________     ____________</w:t>
      </w:r>
    </w:p>
    <w:p w:rsid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С актом проверки ознакомлен(а), акт со всеми приложениями получил(а):________________________________________________________</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w:t>
      </w:r>
      <w:r w:rsidR="003A28E5">
        <w:rPr>
          <w:rFonts w:ascii="Times New Roman" w:hAnsi="Times New Roman"/>
          <w:lang w:eastAsia="ru-RU"/>
        </w:rPr>
        <w:t>(фамилия, имя, отчество (при наличии), должность руководителя</w:t>
      </w:r>
      <w:r>
        <w:rPr>
          <w:rFonts w:ascii="Times New Roman" w:hAnsi="Times New Roman"/>
          <w:lang w:eastAsia="ru-RU"/>
        </w:rPr>
        <w:t xml:space="preserve">, иного </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должностного лица (должностных лиц) или уполномоченного представителя </w:t>
      </w:r>
    </w:p>
    <w:p w:rsidR="003A28E5" w:rsidRDefault="0059431D" w:rsidP="003A28E5">
      <w:pPr>
        <w:pStyle w:val="a7"/>
        <w:jc w:val="center"/>
        <w:rPr>
          <w:rFonts w:ascii="Times New Roman" w:hAnsi="Times New Roman"/>
          <w:lang w:eastAsia="ru-RU"/>
        </w:rPr>
      </w:pPr>
      <w:r>
        <w:rPr>
          <w:rFonts w:ascii="Times New Roman" w:hAnsi="Times New Roman"/>
          <w:lang w:eastAsia="ru-RU"/>
        </w:rPr>
        <w:t>юридического лица)</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«____»__________20___г.</w:t>
      </w:r>
    </w:p>
    <w:p w:rsidR="0059431D" w:rsidRDefault="0059431D" w:rsidP="0059431D">
      <w:pPr>
        <w:pStyle w:val="a7"/>
        <w:jc w:val="right"/>
        <w:rPr>
          <w:rFonts w:ascii="Times New Roman" w:hAnsi="Times New Roman"/>
          <w:sz w:val="28"/>
          <w:szCs w:val="28"/>
          <w:lang w:eastAsia="ru-RU"/>
        </w:rPr>
      </w:pPr>
    </w:p>
    <w:p w:rsidR="0059431D" w:rsidRDefault="0059431D" w:rsidP="0059431D">
      <w:pPr>
        <w:pStyle w:val="a7"/>
        <w:jc w:val="right"/>
        <w:rPr>
          <w:rFonts w:ascii="Times New Roman" w:hAnsi="Times New Roman"/>
          <w:lang w:eastAsia="ru-RU"/>
        </w:rPr>
      </w:pPr>
      <w:r>
        <w:rPr>
          <w:rFonts w:ascii="Times New Roman" w:hAnsi="Times New Roman"/>
          <w:lang w:eastAsia="ru-RU"/>
        </w:rPr>
        <w:t>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ab/>
        <w:t>Отметка об отказе ознакомления с актом проверки:_________________</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r w:rsidR="00680BB5">
        <w:rPr>
          <w:rFonts w:ascii="Times New Roman" w:hAnsi="Times New Roman"/>
          <w:sz w:val="28"/>
          <w:szCs w:val="28"/>
          <w:lang w:eastAsia="ru-RU"/>
        </w:rPr>
        <w:t>.</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 уполномоченного</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должностного лица (лиц),</w:t>
      </w:r>
    </w:p>
    <w:p w:rsidR="0059431D" w:rsidRPr="0059431D" w:rsidRDefault="0059431D" w:rsidP="0059431D">
      <w:pPr>
        <w:pStyle w:val="a7"/>
        <w:jc w:val="center"/>
        <w:rPr>
          <w:rFonts w:ascii="Times New Roman" w:hAnsi="Times New Roman"/>
          <w:lang w:eastAsia="ru-RU"/>
        </w:rPr>
      </w:pPr>
      <w:r>
        <w:rPr>
          <w:rFonts w:ascii="Times New Roman" w:hAnsi="Times New Roman"/>
          <w:lang w:eastAsia="ru-RU"/>
        </w:rPr>
        <w:t xml:space="preserve">                                                                                               проводившего проверку)</w:t>
      </w:r>
    </w:p>
    <w:p w:rsidR="003A28E5" w:rsidRPr="00C12E1C" w:rsidRDefault="003A28E5" w:rsidP="0059431D">
      <w:pPr>
        <w:pStyle w:val="a7"/>
        <w:ind w:firstLine="709"/>
        <w:jc w:val="center"/>
        <w:rPr>
          <w:rFonts w:ascii="Times New Roman" w:hAnsi="Times New Roman"/>
          <w:sz w:val="28"/>
          <w:szCs w:val="28"/>
          <w:lang w:eastAsia="ru-RU"/>
        </w:rPr>
      </w:pPr>
    </w:p>
    <w:p w:rsidR="00C12E1C" w:rsidRPr="00C12E1C" w:rsidRDefault="00C12E1C" w:rsidP="00C12E1C">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421D71" w:rsidRDefault="00421D71" w:rsidP="001D15D6">
      <w:pPr>
        <w:spacing w:after="0" w:line="240" w:lineRule="auto"/>
        <w:ind w:left="4956"/>
        <w:jc w:val="center"/>
        <w:rPr>
          <w:rFonts w:ascii="Times New Roman" w:hAnsi="Times New Roman"/>
          <w:sz w:val="26"/>
          <w:szCs w:val="26"/>
        </w:rPr>
        <w:sectPr w:rsidR="00421D71" w:rsidSect="008F31DD">
          <w:pgSz w:w="11906" w:h="16838"/>
          <w:pgMar w:top="1134" w:right="1134" w:bottom="1134" w:left="1701" w:header="709" w:footer="709" w:gutter="0"/>
          <w:cols w:space="708"/>
          <w:docGrid w:linePitch="360"/>
        </w:sectPr>
      </w:pPr>
    </w:p>
    <w:p w:rsidR="00290BCB" w:rsidRPr="00C422FB" w:rsidRDefault="00290BCB" w:rsidP="00C422FB">
      <w:pPr>
        <w:spacing w:after="0" w:line="240" w:lineRule="auto"/>
        <w:ind w:left="10773"/>
        <w:jc w:val="center"/>
        <w:rPr>
          <w:rFonts w:ascii="Times New Roman" w:hAnsi="Times New Roman"/>
          <w:sz w:val="24"/>
          <w:szCs w:val="24"/>
        </w:rPr>
      </w:pPr>
      <w:r w:rsidRPr="00C422FB">
        <w:rPr>
          <w:rFonts w:ascii="Times New Roman" w:hAnsi="Times New Roman"/>
          <w:sz w:val="24"/>
          <w:szCs w:val="24"/>
        </w:rPr>
        <w:lastRenderedPageBreak/>
        <w:t>Приложение №5</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21D71" w:rsidRPr="00C422FB">
        <w:rPr>
          <w:rFonts w:ascii="Times New Roman" w:hAnsi="Times New Roman" w:cs="Times New Roman"/>
          <w:sz w:val="24"/>
          <w:szCs w:val="24"/>
        </w:rPr>
        <w:t>А</w:t>
      </w:r>
    </w:p>
    <w:p w:rsidR="00421D71"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Хомутовского района</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sidR="0006683C">
        <w:rPr>
          <w:rFonts w:ascii="Times New Roman" w:hAnsi="Times New Roman" w:cs="Times New Roman"/>
          <w:sz w:val="24"/>
          <w:szCs w:val="24"/>
        </w:rPr>
        <w:t>52</w:t>
      </w:r>
      <w:r w:rsidR="00C422FB" w:rsidRPr="00C422FB">
        <w:rPr>
          <w:rFonts w:ascii="Times New Roman" w:hAnsi="Times New Roman" w:cs="Times New Roman"/>
          <w:sz w:val="24"/>
          <w:szCs w:val="24"/>
        </w:rPr>
        <w:t>-па</w:t>
      </w:r>
    </w:p>
    <w:p w:rsidR="001D15D6" w:rsidRPr="005A13FC" w:rsidRDefault="001D15D6" w:rsidP="001D15D6">
      <w:pPr>
        <w:spacing w:after="0" w:line="240" w:lineRule="auto"/>
        <w:ind w:left="4956"/>
        <w:rPr>
          <w:rFonts w:ascii="Times New Roman" w:hAnsi="Times New Roman" w:cs="Times New Roman"/>
          <w:sz w:val="28"/>
          <w:szCs w:val="28"/>
        </w:rPr>
      </w:pPr>
    </w:p>
    <w:p w:rsidR="001D15D6" w:rsidRDefault="001D15D6" w:rsidP="00420B1E">
      <w:pPr>
        <w:pStyle w:val="a7"/>
        <w:ind w:firstLine="709"/>
        <w:jc w:val="both"/>
        <w:rPr>
          <w:rFonts w:ascii="Times New Roman" w:hAnsi="Times New Roman"/>
          <w:sz w:val="28"/>
          <w:szCs w:val="28"/>
          <w:lang w:eastAsia="ru-RU"/>
        </w:rPr>
      </w:pPr>
    </w:p>
    <w:p w:rsidR="001D15D6" w:rsidRPr="001D15D6"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Типовая форма</w:t>
      </w:r>
    </w:p>
    <w:p w:rsidR="001C6C17"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 xml:space="preserve">журнала учета проверок соблюдения трудового законодательства и иных нормативных правовых актов, </w:t>
      </w:r>
      <w:r w:rsidR="00680BB5">
        <w:rPr>
          <w:rFonts w:ascii="Times New Roman" w:hAnsi="Times New Roman"/>
          <w:b/>
          <w:sz w:val="28"/>
          <w:szCs w:val="28"/>
          <w:lang w:eastAsia="ru-RU"/>
        </w:rPr>
        <w:t xml:space="preserve">содержащих </w:t>
      </w:r>
      <w:r w:rsidRPr="001D15D6">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 xml:space="preserve">Администрации </w:t>
      </w:r>
      <w:r w:rsidR="003457BA">
        <w:rPr>
          <w:rFonts w:ascii="Times New Roman" w:hAnsi="Times New Roman"/>
          <w:b/>
          <w:sz w:val="28"/>
          <w:szCs w:val="28"/>
          <w:lang w:eastAsia="ru-RU"/>
        </w:rPr>
        <w:t>Петровского</w:t>
      </w:r>
      <w:r w:rsidR="00D60DFB">
        <w:rPr>
          <w:rFonts w:ascii="Times New Roman" w:hAnsi="Times New Roman"/>
          <w:b/>
          <w:sz w:val="28"/>
          <w:szCs w:val="28"/>
          <w:lang w:eastAsia="ru-RU"/>
        </w:rPr>
        <w:t xml:space="preserve"> сельсовета</w:t>
      </w:r>
      <w:r w:rsidRPr="001D15D6">
        <w:rPr>
          <w:rFonts w:ascii="Times New Roman" w:hAnsi="Times New Roman"/>
          <w:b/>
          <w:sz w:val="28"/>
          <w:szCs w:val="28"/>
          <w:lang w:eastAsia="ru-RU"/>
        </w:rPr>
        <w:t xml:space="preserve"> Хомутовского района</w:t>
      </w:r>
    </w:p>
    <w:p w:rsidR="00421D71" w:rsidRDefault="00421D71" w:rsidP="001D15D6">
      <w:pPr>
        <w:pStyle w:val="a7"/>
        <w:ind w:firstLine="709"/>
        <w:jc w:val="center"/>
        <w:rPr>
          <w:rFonts w:ascii="Times New Roman" w:hAnsi="Times New Roman"/>
          <w:b/>
          <w:sz w:val="28"/>
          <w:szCs w:val="28"/>
          <w:lang w:eastAsia="ru-RU"/>
        </w:rPr>
      </w:pPr>
    </w:p>
    <w:p w:rsidR="00421D71" w:rsidRDefault="00421D71" w:rsidP="001D15D6">
      <w:pPr>
        <w:pStyle w:val="a7"/>
        <w:ind w:firstLine="709"/>
        <w:jc w:val="center"/>
        <w:rPr>
          <w:rFonts w:ascii="Times New Roman" w:hAnsi="Times New Roman"/>
          <w:b/>
          <w:sz w:val="28"/>
          <w:szCs w:val="28"/>
          <w:lang w:eastAsia="ru-RU"/>
        </w:rPr>
      </w:pPr>
    </w:p>
    <w:p w:rsidR="00421D71" w:rsidRPr="005A13FC" w:rsidRDefault="00421D71" w:rsidP="00421D71">
      <w:pPr>
        <w:spacing w:after="0" w:line="240" w:lineRule="auto"/>
        <w:ind w:left="4956"/>
        <w:jc w:val="center"/>
        <w:rPr>
          <w:rFonts w:ascii="Times New Roman" w:hAnsi="Times New Roman" w:cs="Times New Roman"/>
          <w:sz w:val="28"/>
          <w:szCs w:val="28"/>
        </w:rPr>
      </w:pPr>
      <w:r w:rsidRPr="005A13FC">
        <w:rPr>
          <w:rFonts w:ascii="Times New Roman" w:hAnsi="Times New Roman"/>
          <w:sz w:val="26"/>
          <w:szCs w:val="26"/>
        </w:rPr>
        <w:t> </w:t>
      </w:r>
      <w:r>
        <w:rPr>
          <w:rFonts w:ascii="Times New Roman" w:hAnsi="Times New Roman"/>
          <w:sz w:val="26"/>
          <w:szCs w:val="26"/>
        </w:rPr>
        <w:t xml:space="preserve">                                                                      </w:t>
      </w:r>
      <w:r w:rsidRPr="005A13FC">
        <w:rPr>
          <w:rFonts w:ascii="Times New Roman" w:hAnsi="Times New Roman" w:cs="Times New Roman"/>
          <w:sz w:val="28"/>
          <w:szCs w:val="28"/>
        </w:rPr>
        <w:t>УТВЕРЖДЕН</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r w:rsidRPr="00514056">
        <w:rPr>
          <w:rFonts w:ascii="Times New Roman" w:hAnsi="Times New Roman" w:cs="Times New Roman"/>
          <w:sz w:val="24"/>
          <w:szCs w:val="24"/>
        </w:rPr>
        <w:t xml:space="preserve"> </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Хомутовского района</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Курской области</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от  _____________ № _______</w:t>
      </w:r>
    </w:p>
    <w:p w:rsidR="00421D71" w:rsidRPr="005A13FC" w:rsidRDefault="00421D71" w:rsidP="00421D71">
      <w:pPr>
        <w:spacing w:after="0" w:line="240" w:lineRule="auto"/>
        <w:ind w:left="4956"/>
        <w:rPr>
          <w:rFonts w:ascii="Times New Roman" w:hAnsi="Times New Roman" w:cs="Times New Roman"/>
          <w:sz w:val="28"/>
          <w:szCs w:val="28"/>
        </w:rPr>
      </w:pPr>
    </w:p>
    <w:p w:rsidR="00421D71" w:rsidRPr="002B1687"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 xml:space="preserve">Журнал </w:t>
      </w:r>
    </w:p>
    <w:p w:rsidR="00421D71"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421D71" w:rsidRDefault="00421D71" w:rsidP="00421D71">
      <w:pPr>
        <w:pStyle w:val="a7"/>
        <w:ind w:firstLine="709"/>
        <w:jc w:val="center"/>
        <w:rPr>
          <w:rFonts w:ascii="Times New Roman" w:hAnsi="Times New Roman"/>
          <w:b/>
          <w:sz w:val="26"/>
          <w:szCs w:val="26"/>
          <w:lang w:eastAsia="ru-RU"/>
        </w:rPr>
      </w:pPr>
    </w:p>
    <w:tbl>
      <w:tblPr>
        <w:tblStyle w:val="aa"/>
        <w:tblW w:w="15135" w:type="dxa"/>
        <w:tblLayout w:type="fixed"/>
        <w:tblLook w:val="04A0" w:firstRow="1" w:lastRow="0" w:firstColumn="1" w:lastColumn="0" w:noHBand="0" w:noVBand="1"/>
      </w:tblPr>
      <w:tblGrid>
        <w:gridCol w:w="586"/>
        <w:gridCol w:w="1649"/>
        <w:gridCol w:w="1023"/>
        <w:gridCol w:w="924"/>
        <w:gridCol w:w="1218"/>
        <w:gridCol w:w="923"/>
        <w:gridCol w:w="1218"/>
        <w:gridCol w:w="1781"/>
        <w:gridCol w:w="1229"/>
        <w:gridCol w:w="1615"/>
        <w:gridCol w:w="1550"/>
        <w:gridCol w:w="1419"/>
      </w:tblGrid>
      <w:tr w:rsidR="00421D71" w:rsidRPr="00D8575E" w:rsidTr="007D46F5">
        <w:tc>
          <w:tcPr>
            <w:tcW w:w="586"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п/п</w:t>
            </w:r>
          </w:p>
        </w:tc>
        <w:tc>
          <w:tcPr>
            <w:tcW w:w="164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Наименование подведомст</w:t>
            </w:r>
            <w:r>
              <w:rPr>
                <w:rFonts w:ascii="Times New Roman" w:hAnsi="Times New Roman"/>
                <w:b/>
                <w:sz w:val="20"/>
                <w:szCs w:val="20"/>
                <w:lang w:eastAsia="ru-RU"/>
              </w:rPr>
              <w:t>-</w:t>
            </w:r>
            <w:r w:rsidRPr="00D8575E">
              <w:rPr>
                <w:rFonts w:ascii="Times New Roman" w:hAnsi="Times New Roman"/>
                <w:b/>
                <w:sz w:val="20"/>
                <w:szCs w:val="20"/>
                <w:lang w:eastAsia="ru-RU"/>
              </w:rPr>
              <w:t>венной организации</w:t>
            </w:r>
          </w:p>
        </w:tc>
        <w:tc>
          <w:tcPr>
            <w:tcW w:w="1023"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Вид провер</w:t>
            </w:r>
            <w:r>
              <w:rPr>
                <w:rFonts w:ascii="Times New Roman" w:hAnsi="Times New Roman"/>
                <w:b/>
                <w:sz w:val="20"/>
                <w:szCs w:val="20"/>
                <w:lang w:eastAsia="ru-RU"/>
              </w:rPr>
              <w:t>-</w:t>
            </w:r>
            <w:r w:rsidRPr="00D8575E">
              <w:rPr>
                <w:rFonts w:ascii="Times New Roman" w:hAnsi="Times New Roman"/>
                <w:b/>
                <w:sz w:val="20"/>
                <w:szCs w:val="20"/>
                <w:lang w:eastAsia="ru-RU"/>
              </w:rPr>
              <w:t>ки</w:t>
            </w:r>
          </w:p>
        </w:tc>
        <w:tc>
          <w:tcPr>
            <w:tcW w:w="4283" w:type="dxa"/>
            <w:gridSpan w:val="4"/>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Сроки проведения мероприятий по </w:t>
            </w:r>
            <w:r>
              <w:rPr>
                <w:rFonts w:ascii="Times New Roman" w:hAnsi="Times New Roman"/>
                <w:b/>
                <w:sz w:val="20"/>
                <w:szCs w:val="20"/>
                <w:lang w:eastAsia="ru-RU"/>
              </w:rPr>
              <w:t xml:space="preserve">ведомственному </w:t>
            </w:r>
            <w:r w:rsidRPr="00D8575E">
              <w:rPr>
                <w:rFonts w:ascii="Times New Roman" w:hAnsi="Times New Roman"/>
                <w:b/>
                <w:sz w:val="20"/>
                <w:szCs w:val="20"/>
                <w:lang w:eastAsia="ru-RU"/>
              </w:rPr>
              <w:t>контролю</w:t>
            </w:r>
          </w:p>
        </w:tc>
        <w:tc>
          <w:tcPr>
            <w:tcW w:w="1781"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Правовые основания для проведения проверки (план, распоряжение, обращение и </w:t>
            </w:r>
            <w:r w:rsidRPr="00D8575E">
              <w:rPr>
                <w:rFonts w:ascii="Times New Roman" w:hAnsi="Times New Roman"/>
                <w:b/>
                <w:sz w:val="20"/>
                <w:szCs w:val="20"/>
                <w:lang w:eastAsia="ru-RU"/>
              </w:rPr>
              <w:lastRenderedPageBreak/>
              <w:t>т.д.)</w:t>
            </w:r>
          </w:p>
        </w:tc>
        <w:tc>
          <w:tcPr>
            <w:tcW w:w="122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lastRenderedPageBreak/>
              <w:t>Дата и номер акта</w:t>
            </w:r>
            <w:r>
              <w:rPr>
                <w:rFonts w:ascii="Times New Roman" w:hAnsi="Times New Roman"/>
                <w:b/>
                <w:sz w:val="20"/>
                <w:szCs w:val="20"/>
                <w:lang w:eastAsia="ru-RU"/>
              </w:rPr>
              <w:t>, оформлен-ного по результа-</w:t>
            </w:r>
            <w:r>
              <w:rPr>
                <w:rFonts w:ascii="Times New Roman" w:hAnsi="Times New Roman"/>
                <w:b/>
                <w:sz w:val="20"/>
                <w:szCs w:val="20"/>
                <w:lang w:eastAsia="ru-RU"/>
              </w:rPr>
              <w:lastRenderedPageBreak/>
              <w:t>там</w:t>
            </w:r>
            <w:r w:rsidRPr="00D8575E">
              <w:rPr>
                <w:rFonts w:ascii="Times New Roman" w:hAnsi="Times New Roman"/>
                <w:b/>
                <w:sz w:val="20"/>
                <w:szCs w:val="20"/>
                <w:lang w:eastAsia="ru-RU"/>
              </w:rPr>
              <w:t xml:space="preserve"> проверки</w:t>
            </w:r>
          </w:p>
        </w:tc>
        <w:tc>
          <w:tcPr>
            <w:tcW w:w="1615" w:type="dxa"/>
            <w:vMerge w:val="restart"/>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Pr>
                <w:rFonts w:ascii="Times New Roman" w:hAnsi="Times New Roman"/>
                <w:b/>
                <w:sz w:val="20"/>
                <w:szCs w:val="20"/>
                <w:lang w:eastAsia="ru-RU"/>
              </w:rPr>
              <w:lastRenderedPageBreak/>
              <w:t xml:space="preserve">Уполномочен-ное (уполномочен-ные) должностное (должностные) </w:t>
            </w:r>
            <w:r>
              <w:rPr>
                <w:rFonts w:ascii="Times New Roman" w:hAnsi="Times New Roman"/>
                <w:b/>
                <w:sz w:val="20"/>
                <w:szCs w:val="20"/>
                <w:lang w:eastAsia="ru-RU"/>
              </w:rPr>
              <w:lastRenderedPageBreak/>
              <w:t>лицо (лица)</w:t>
            </w:r>
            <w:r w:rsidRPr="00D8575E">
              <w:rPr>
                <w:rFonts w:ascii="Times New Roman" w:hAnsi="Times New Roman"/>
                <w:b/>
                <w:sz w:val="20"/>
                <w:szCs w:val="20"/>
                <w:lang w:eastAsia="ru-RU"/>
              </w:rPr>
              <w:t xml:space="preserve">, </w:t>
            </w:r>
            <w:r>
              <w:rPr>
                <w:rFonts w:ascii="Times New Roman" w:hAnsi="Times New Roman"/>
                <w:b/>
                <w:sz w:val="20"/>
                <w:szCs w:val="20"/>
                <w:lang w:eastAsia="ru-RU"/>
              </w:rPr>
              <w:t xml:space="preserve"> </w:t>
            </w:r>
          </w:p>
        </w:tc>
        <w:tc>
          <w:tcPr>
            <w:tcW w:w="1550" w:type="dxa"/>
            <w:vMerge w:val="restart"/>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Pr>
                <w:rFonts w:ascii="Times New Roman" w:hAnsi="Times New Roman"/>
                <w:b/>
                <w:sz w:val="20"/>
                <w:szCs w:val="20"/>
                <w:lang w:eastAsia="ru-RU"/>
              </w:rPr>
              <w:lastRenderedPageBreak/>
              <w:t xml:space="preserve">Подписи уполномочен-ного (уполномочен-ных) должностного </w:t>
            </w:r>
            <w:r>
              <w:rPr>
                <w:rFonts w:ascii="Times New Roman" w:hAnsi="Times New Roman"/>
                <w:b/>
                <w:sz w:val="20"/>
                <w:szCs w:val="20"/>
                <w:lang w:eastAsia="ru-RU"/>
              </w:rPr>
              <w:lastRenderedPageBreak/>
              <w:t>(должностных) лица (лиц)</w:t>
            </w:r>
          </w:p>
        </w:tc>
        <w:tc>
          <w:tcPr>
            <w:tcW w:w="141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lastRenderedPageBreak/>
              <w:t xml:space="preserve">Подпись </w:t>
            </w:r>
            <w:r>
              <w:rPr>
                <w:rFonts w:ascii="Times New Roman" w:hAnsi="Times New Roman"/>
                <w:b/>
                <w:sz w:val="20"/>
                <w:szCs w:val="20"/>
                <w:lang w:eastAsia="ru-RU"/>
              </w:rPr>
              <w:t xml:space="preserve">лица, ответствен-ного за организацию работы по </w:t>
            </w:r>
            <w:r>
              <w:rPr>
                <w:rFonts w:ascii="Times New Roman" w:hAnsi="Times New Roman"/>
                <w:b/>
                <w:sz w:val="20"/>
                <w:szCs w:val="20"/>
                <w:lang w:eastAsia="ru-RU"/>
              </w:rPr>
              <w:lastRenderedPageBreak/>
              <w:t>ведомст-венному контролю</w:t>
            </w: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2142" w:type="dxa"/>
            <w:gridSpan w:val="2"/>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в соответствии с планом</w:t>
            </w:r>
          </w:p>
        </w:tc>
        <w:tc>
          <w:tcPr>
            <w:tcW w:w="2141" w:type="dxa"/>
            <w:gridSpan w:val="2"/>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фактически</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923" w:type="dxa"/>
            <w:tcBorders>
              <w:left w:val="single" w:sz="4" w:space="0" w:color="auto"/>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tcPr>
          <w:p w:rsidR="00421D71" w:rsidRDefault="00421D71" w:rsidP="007D46F5">
            <w:pPr>
              <w:pStyle w:val="a7"/>
              <w:jc w:val="center"/>
              <w:rPr>
                <w:rFonts w:ascii="Times New Roman" w:hAnsi="Times New Roman"/>
                <w:b/>
                <w:sz w:val="26"/>
                <w:szCs w:val="26"/>
                <w:lang w:eastAsia="ru-RU"/>
              </w:rPr>
            </w:pPr>
          </w:p>
        </w:tc>
        <w:tc>
          <w:tcPr>
            <w:tcW w:w="1649" w:type="dxa"/>
          </w:tcPr>
          <w:p w:rsidR="00421D71" w:rsidRDefault="00421D71" w:rsidP="007D46F5">
            <w:pPr>
              <w:pStyle w:val="a7"/>
              <w:jc w:val="center"/>
              <w:rPr>
                <w:rFonts w:ascii="Times New Roman" w:hAnsi="Times New Roman"/>
                <w:b/>
                <w:sz w:val="26"/>
                <w:szCs w:val="26"/>
                <w:lang w:eastAsia="ru-RU"/>
              </w:rPr>
            </w:pPr>
          </w:p>
        </w:tc>
        <w:tc>
          <w:tcPr>
            <w:tcW w:w="1023" w:type="dxa"/>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923" w:type="dxa"/>
            <w:tcBorders>
              <w:left w:val="single" w:sz="4" w:space="0" w:color="auto"/>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781" w:type="dxa"/>
          </w:tcPr>
          <w:p w:rsidR="00421D71" w:rsidRDefault="00421D71" w:rsidP="007D46F5">
            <w:pPr>
              <w:pStyle w:val="a7"/>
              <w:jc w:val="center"/>
              <w:rPr>
                <w:rFonts w:ascii="Times New Roman" w:hAnsi="Times New Roman"/>
                <w:b/>
                <w:sz w:val="26"/>
                <w:szCs w:val="26"/>
                <w:lang w:eastAsia="ru-RU"/>
              </w:rPr>
            </w:pPr>
          </w:p>
        </w:tc>
        <w:tc>
          <w:tcPr>
            <w:tcW w:w="1229" w:type="dxa"/>
          </w:tcPr>
          <w:p w:rsidR="00421D71" w:rsidRDefault="00421D71" w:rsidP="007D46F5">
            <w:pPr>
              <w:pStyle w:val="a7"/>
              <w:jc w:val="center"/>
              <w:rPr>
                <w:rFonts w:ascii="Times New Roman" w:hAnsi="Times New Roman"/>
                <w:b/>
                <w:sz w:val="26"/>
                <w:szCs w:val="26"/>
                <w:lang w:eastAsia="ru-RU"/>
              </w:rPr>
            </w:pPr>
          </w:p>
        </w:tc>
        <w:tc>
          <w:tcPr>
            <w:tcW w:w="1615"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tcPr>
          <w:p w:rsidR="00421D71" w:rsidRDefault="00421D71" w:rsidP="007D46F5">
            <w:pPr>
              <w:pStyle w:val="a7"/>
              <w:jc w:val="center"/>
              <w:rPr>
                <w:rFonts w:ascii="Times New Roman" w:hAnsi="Times New Roman"/>
                <w:b/>
                <w:sz w:val="26"/>
                <w:szCs w:val="26"/>
                <w:lang w:eastAsia="ru-RU"/>
              </w:rPr>
            </w:pPr>
          </w:p>
        </w:tc>
      </w:tr>
    </w:tbl>
    <w:p w:rsidR="00421D71" w:rsidRDefault="00421D71" w:rsidP="00421D71">
      <w:pPr>
        <w:pStyle w:val="a7"/>
        <w:ind w:firstLine="709"/>
        <w:jc w:val="center"/>
        <w:rPr>
          <w:rFonts w:ascii="Times New Roman" w:hAnsi="Times New Roman"/>
          <w:b/>
          <w:sz w:val="26"/>
          <w:szCs w:val="26"/>
          <w:lang w:eastAsia="ru-RU"/>
        </w:rPr>
        <w:sectPr w:rsidR="00421D71" w:rsidSect="002B1687">
          <w:pgSz w:w="16838" w:h="11906" w:orient="landscape"/>
          <w:pgMar w:top="1701" w:right="1134" w:bottom="851" w:left="1134" w:header="709" w:footer="709" w:gutter="0"/>
          <w:cols w:space="708"/>
          <w:docGrid w:linePitch="360"/>
        </w:sectPr>
      </w:pPr>
    </w:p>
    <w:p w:rsidR="00290BCB" w:rsidRPr="00C422FB" w:rsidRDefault="00290BCB" w:rsidP="00C422FB">
      <w:pPr>
        <w:spacing w:after="0" w:line="240" w:lineRule="auto"/>
        <w:ind w:left="4956"/>
        <w:jc w:val="center"/>
        <w:rPr>
          <w:rFonts w:ascii="Times New Roman" w:hAnsi="Times New Roman"/>
          <w:sz w:val="24"/>
          <w:szCs w:val="24"/>
        </w:rPr>
      </w:pPr>
      <w:r w:rsidRPr="00C422FB">
        <w:rPr>
          <w:rFonts w:ascii="Times New Roman" w:hAnsi="Times New Roman"/>
          <w:sz w:val="24"/>
          <w:szCs w:val="24"/>
        </w:rPr>
        <w:lastRenderedPageBreak/>
        <w:t>Приложение №6</w:t>
      </w:r>
    </w:p>
    <w:p w:rsidR="001D15D6" w:rsidRPr="00C422FB" w:rsidRDefault="001D15D6"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p>
    <w:p w:rsidR="001D15D6" w:rsidRPr="00C422FB"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r w:rsidR="0006683C">
        <w:rPr>
          <w:rFonts w:ascii="Times New Roman" w:hAnsi="Times New Roman" w:cs="Times New Roman"/>
          <w:sz w:val="24"/>
          <w:szCs w:val="24"/>
        </w:rPr>
        <w:t xml:space="preserve"> </w:t>
      </w:r>
      <w:r w:rsidRPr="00C422FB">
        <w:rPr>
          <w:rFonts w:ascii="Times New Roman" w:hAnsi="Times New Roman" w:cs="Times New Roman"/>
          <w:sz w:val="24"/>
          <w:szCs w:val="24"/>
        </w:rPr>
        <w:t>Курской области</w:t>
      </w:r>
    </w:p>
    <w:p w:rsidR="00C422FB" w:rsidRPr="00C422FB" w:rsidRDefault="0006683C"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15.12.2021 № 52</w:t>
      </w:r>
      <w:r w:rsidR="00C422FB" w:rsidRPr="00C422FB">
        <w:rPr>
          <w:rFonts w:ascii="Times New Roman" w:hAnsi="Times New Roman" w:cs="Times New Roman"/>
          <w:sz w:val="24"/>
          <w:szCs w:val="24"/>
        </w:rPr>
        <w:t>-па</w:t>
      </w:r>
    </w:p>
    <w:p w:rsidR="001D15D6" w:rsidRPr="00C422FB" w:rsidRDefault="001D15D6" w:rsidP="00C422FB">
      <w:pPr>
        <w:spacing w:after="0" w:line="240" w:lineRule="auto"/>
        <w:ind w:left="4956"/>
        <w:jc w:val="center"/>
        <w:rPr>
          <w:rFonts w:ascii="Times New Roman" w:hAnsi="Times New Roman" w:cs="Times New Roman"/>
          <w:sz w:val="24"/>
          <w:szCs w:val="24"/>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085C5F" w:rsidRPr="00085C5F" w:rsidRDefault="005A13FC" w:rsidP="00085C5F">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Перечень</w:t>
      </w:r>
    </w:p>
    <w:p w:rsidR="005A13FC" w:rsidRDefault="005A13FC" w:rsidP="00680BB5">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локальных нормативных актов, документов, запрашиваемых при проведении мероприятий по контролю в подведомственных организациях</w:t>
      </w:r>
    </w:p>
    <w:p w:rsidR="00680BB5" w:rsidRDefault="00680BB5" w:rsidP="00680BB5">
      <w:pPr>
        <w:pStyle w:val="a7"/>
        <w:ind w:firstLine="709"/>
        <w:jc w:val="center"/>
        <w:rPr>
          <w:rFonts w:ascii="Times New Roman" w:hAnsi="Times New Roman"/>
          <w:b/>
          <w:sz w:val="28"/>
          <w:szCs w:val="28"/>
          <w:lang w:eastAsia="ru-RU"/>
        </w:rPr>
      </w:pPr>
    </w:p>
    <w:p w:rsidR="00680BB5" w:rsidRPr="00680BB5" w:rsidRDefault="00680BB5" w:rsidP="00680BB5">
      <w:pPr>
        <w:pStyle w:val="a7"/>
        <w:ind w:firstLine="709"/>
        <w:jc w:val="center"/>
        <w:rPr>
          <w:rFonts w:ascii="Times New Roman" w:hAnsi="Times New Roman"/>
          <w:b/>
          <w:sz w:val="28"/>
          <w:szCs w:val="28"/>
          <w:lang w:eastAsia="ru-RU"/>
        </w:rPr>
      </w:pP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 Коллективный договор</w:t>
      </w:r>
      <w:r>
        <w:rPr>
          <w:rFonts w:ascii="Times New Roman" w:hAnsi="Times New Roman"/>
          <w:sz w:val="28"/>
          <w:szCs w:val="28"/>
          <w:lang w:eastAsia="ru-RU"/>
        </w:rPr>
        <w:t xml:space="preserve"> подведомственной организации (при наличии)</w:t>
      </w:r>
      <w:r w:rsidRPr="00085C5F">
        <w:rPr>
          <w:rFonts w:ascii="Times New Roman" w:hAnsi="Times New Roman"/>
          <w:sz w:val="28"/>
          <w:szCs w:val="28"/>
          <w:lang w:eastAsia="ru-RU"/>
        </w:rPr>
        <w:t>.</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2. Правила внутреннего трудового распорядка.</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4. Штатное расписание.</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5. График отпусков.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6. Трудовые договоры, журнал регистрации трудовых договоров и изменений к ним.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7. Трудовые книжки, Книга учета движения трудовых книжек и вкладышей в них, приходно-расходная книга по учету бланков т</w:t>
      </w:r>
      <w:r>
        <w:rPr>
          <w:rFonts w:ascii="Times New Roman" w:hAnsi="Times New Roman"/>
          <w:sz w:val="28"/>
          <w:szCs w:val="28"/>
          <w:lang w:eastAsia="ru-RU"/>
        </w:rPr>
        <w:t>рудовой книжки и вкладыша в нее, документы, подтверждающие выдачу сведений о трудовой деятельности работникам.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8. Личные дела руководителей и специалистов, личные карточки работников (формы Т-2), документы, определяющие трудовые обязанности работников.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9. Приказы по личному составу (о приеме, увольнении, переводе и т.д.).</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10. Приказы об отпусках, командировках.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11. Приказы по основной деятельности.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12. Журналы регистрации приказов.</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13. Табель учета рабочего времени.</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14. Платежные документы.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15. Ведомости на выдачу заработной платы.</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16. Расчетные листки.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w:t>
      </w:r>
      <w:r>
        <w:rPr>
          <w:rFonts w:ascii="Times New Roman" w:hAnsi="Times New Roman"/>
          <w:sz w:val="28"/>
          <w:szCs w:val="28"/>
          <w:lang w:eastAsia="ru-RU"/>
        </w:rPr>
        <w:t>7</w:t>
      </w:r>
      <w:r w:rsidRPr="00085C5F">
        <w:rPr>
          <w:rFonts w:ascii="Times New Roman" w:hAnsi="Times New Roman"/>
          <w:sz w:val="28"/>
          <w:szCs w:val="28"/>
          <w:lang w:eastAsia="ru-RU"/>
        </w:rPr>
        <w:t>. Список несовершеннолетних работников, работников-инвалидов, беременных женщин и женщин, имеющих детей в возрасте до трех лет.</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Медицинские справки.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w:t>
      </w:r>
      <w:r>
        <w:rPr>
          <w:rFonts w:ascii="Times New Roman" w:hAnsi="Times New Roman"/>
          <w:sz w:val="28"/>
          <w:szCs w:val="28"/>
          <w:lang w:eastAsia="ru-RU"/>
        </w:rPr>
        <w:t>9</w:t>
      </w:r>
      <w:r w:rsidRPr="00085C5F">
        <w:rPr>
          <w:rFonts w:ascii="Times New Roman" w:hAnsi="Times New Roman"/>
          <w:sz w:val="28"/>
          <w:szCs w:val="28"/>
          <w:lang w:eastAsia="ru-RU"/>
        </w:rPr>
        <w:t>. Договоры о материальной ответственности.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lastRenderedPageBreak/>
        <w:t>16. Положение об аттестации, приказ о создании аттестационной комиссии, отзывы, аттестационные листы.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17. Уведомление о регистрации в качестве страхователя  юридического лица по месту нахождения обособленного подразделения в территориальном органе Фонда социального страхования Российской Федерации и уведомление о размере страховых взносов на обязательной социальное страхование от несчастных случаев на производстве и профессиональных заболеваний юридического лица.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Распорядительные документы о возложении обязанностей специалиста по охране труда, о создании службы охраны труда, иные документы, регламентирующие организацию и контроль за обеспечением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19. Журнал регистрации вводного инструктажа.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20. Журнал регистрации инструктажей по охране труда на рабочем месте (первичный, повторный, внеплановый, целевой).</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21. Программы проведения инструктажей по охране труда с учетом специфики деятельности организации (вводный инструктаж, первичный инструктаж на рабочем месте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22. Распорядительные документы, регламентирующие порядок, форму, периодичность и продолжительность обучения по охране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23. Распорядительные документы по проверке знаний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24. Материалы специальной оценки условий труда (приказ о проведении специальной оценки условий труда, график проведения, перечень рабочих мест, подлежащих специальной оценке условий труда, отчет о проведении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25. Справка о затратах на финансирование мероприятий по улучшению условий и охраны труда за проверяемый период.</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26. Журнал регистрации несчастных случаев на производстве.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27. Утвержденные списки работников, подлежащих предварительным (периодическим) медицинским осмотрам.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28. Документы, подтверждающие организацию прохождения медицинских осмотров и их результаты.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29. Утвержденные списки работников, подлежащих психиатрическим освидетельствованиям.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30. Документы, подтверждающие организацию прохождения психиатрических освидетельствований и их результатов.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31. Утвержденные перечни профессий и должностей, которым положена выдача спецодежды, спецобуви и других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32. Сертификаты соответствия и (или) декларации соответствия на все выдаваемые средства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33. Личные карточки учета выдачи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34. Личные карточки учета смывающих и обезвреживающих средств.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35. Сертификаты соответствия или декларации соответствия на машины, механизмы и другое производственное оборудование, транспортные средства, материалы и химические вещества, используемые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36. Паспорта на используемое оборудование, документы, подтверждающие его испытание.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37. Технологические карты, иная организационно-техническая документация.</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38. Правила и инструкции по охране труда, утвержденные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39. Документы, подтверждающие проведение осмотров зданий и сооружений, осмотров и проверок вентиляционных систем с фиксацией результатов (если требуется соответствующими НПА).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40. Документы, подтверждающие проведение проверки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41. Журнал учета присвоения 1 группы по электробезопасности неэлектротехническому персоналу.</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42. </w:t>
      </w:r>
      <w:r w:rsidRPr="00085C5F">
        <w:rPr>
          <w:rFonts w:ascii="Times New Roman" w:hAnsi="Times New Roman"/>
          <w:sz w:val="28"/>
          <w:szCs w:val="28"/>
          <w:lang w:eastAsia="ru-RU"/>
        </w:rPr>
        <w:t>Иные локальные нормативные акты и документы, необходимые для проведения полной и всесторонней проверки.</w:t>
      </w:r>
    </w:p>
    <w:p w:rsidR="00421D71"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right"/>
        <w:rPr>
          <w:rFonts w:ascii="Times New Roman" w:hAnsi="Times New Roman"/>
          <w:sz w:val="26"/>
          <w:szCs w:val="26"/>
          <w:lang w:eastAsia="ru-RU"/>
        </w:rPr>
      </w:pPr>
    </w:p>
    <w:p w:rsidR="00421D71" w:rsidRDefault="00421D71" w:rsidP="00421D71">
      <w:pPr>
        <w:pStyle w:val="a7"/>
        <w:ind w:firstLine="709"/>
        <w:jc w:val="center"/>
        <w:rPr>
          <w:rFonts w:ascii="Times New Roman" w:hAnsi="Times New Roman"/>
          <w:b/>
          <w:sz w:val="28"/>
          <w:szCs w:val="28"/>
          <w:lang w:eastAsia="ru-RU"/>
        </w:rPr>
      </w:pPr>
    </w:p>
    <w:p w:rsidR="005A13FC" w:rsidRPr="00085C5F" w:rsidRDefault="005A13FC" w:rsidP="005A13FC">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EA6052" w:rsidRPr="00C422FB" w:rsidRDefault="00EA6052" w:rsidP="005A13FC">
      <w:pPr>
        <w:pStyle w:val="a7"/>
        <w:ind w:firstLine="709"/>
        <w:jc w:val="both"/>
        <w:rPr>
          <w:rFonts w:ascii="Times New Roman" w:hAnsi="Times New Roman"/>
          <w:sz w:val="24"/>
          <w:szCs w:val="24"/>
          <w:lang w:eastAsia="ru-RU"/>
        </w:rPr>
      </w:pPr>
    </w:p>
    <w:p w:rsidR="00EA6052" w:rsidRPr="00C422FB" w:rsidRDefault="00290BCB" w:rsidP="005A13FC">
      <w:pPr>
        <w:pStyle w:val="a7"/>
        <w:ind w:firstLine="709"/>
        <w:jc w:val="both"/>
        <w:rPr>
          <w:rFonts w:ascii="Times New Roman" w:hAnsi="Times New Roman"/>
          <w:sz w:val="24"/>
          <w:szCs w:val="24"/>
          <w:lang w:eastAsia="ru-RU"/>
        </w:rPr>
      </w:pPr>
      <w:r w:rsidRPr="00C422FB">
        <w:rPr>
          <w:rFonts w:ascii="Times New Roman" w:hAnsi="Times New Roman"/>
          <w:sz w:val="24"/>
          <w:szCs w:val="24"/>
          <w:lang w:eastAsia="ru-RU"/>
        </w:rPr>
        <w:t xml:space="preserve">                                                                                      </w:t>
      </w:r>
      <w:r w:rsidR="00C422FB">
        <w:rPr>
          <w:rFonts w:ascii="Times New Roman" w:hAnsi="Times New Roman"/>
          <w:sz w:val="24"/>
          <w:szCs w:val="24"/>
          <w:lang w:eastAsia="ru-RU"/>
        </w:rPr>
        <w:t xml:space="preserve">         </w:t>
      </w:r>
      <w:r w:rsidRPr="00C422FB">
        <w:rPr>
          <w:rFonts w:ascii="Times New Roman" w:hAnsi="Times New Roman"/>
          <w:sz w:val="24"/>
          <w:szCs w:val="24"/>
          <w:lang w:eastAsia="ru-RU"/>
        </w:rPr>
        <w:t>Приложение №7</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457BA">
        <w:rPr>
          <w:rFonts w:ascii="Times New Roman" w:hAnsi="Times New Roman" w:cs="Times New Roman"/>
          <w:sz w:val="24"/>
          <w:szCs w:val="24"/>
        </w:rPr>
        <w:t>Петровского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r w:rsidR="0006683C">
        <w:rPr>
          <w:rFonts w:ascii="Times New Roman" w:hAnsi="Times New Roman" w:cs="Times New Roman"/>
          <w:sz w:val="24"/>
          <w:szCs w:val="24"/>
        </w:rPr>
        <w:t xml:space="preserve"> </w:t>
      </w: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sidR="0006683C">
        <w:rPr>
          <w:rFonts w:ascii="Times New Roman" w:hAnsi="Times New Roman" w:cs="Times New Roman"/>
          <w:sz w:val="24"/>
          <w:szCs w:val="24"/>
        </w:rPr>
        <w:t>52</w:t>
      </w:r>
      <w:r w:rsidR="00C422FB" w:rsidRPr="00C422FB">
        <w:rPr>
          <w:rFonts w:ascii="Times New Roman" w:hAnsi="Times New Roman" w:cs="Times New Roman"/>
          <w:sz w:val="24"/>
          <w:szCs w:val="24"/>
        </w:rPr>
        <w:t>-па</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2D35">
      <w:pPr>
        <w:pStyle w:val="a7"/>
        <w:ind w:firstLine="709"/>
        <w:jc w:val="center"/>
        <w:rPr>
          <w:rFonts w:ascii="Times New Roman" w:hAnsi="Times New Roman"/>
          <w:b/>
          <w:sz w:val="28"/>
          <w:szCs w:val="28"/>
          <w:lang w:eastAsia="ru-RU"/>
        </w:rPr>
      </w:pPr>
    </w:p>
    <w:p w:rsidR="005A2D35" w:rsidRPr="005A2D35" w:rsidRDefault="005A2D35" w:rsidP="005A2D35">
      <w:pPr>
        <w:pStyle w:val="a7"/>
        <w:ind w:firstLine="709"/>
        <w:jc w:val="center"/>
        <w:rPr>
          <w:rFonts w:ascii="Times New Roman" w:hAnsi="Times New Roman"/>
          <w:b/>
          <w:sz w:val="28"/>
          <w:szCs w:val="28"/>
          <w:lang w:eastAsia="ru-RU"/>
        </w:rPr>
      </w:pPr>
      <w:r w:rsidRPr="005A2D35">
        <w:rPr>
          <w:rFonts w:ascii="Times New Roman" w:hAnsi="Times New Roman"/>
          <w:b/>
          <w:sz w:val="28"/>
          <w:szCs w:val="28"/>
          <w:lang w:eastAsia="ru-RU"/>
        </w:rPr>
        <w:t>Примерный</w:t>
      </w:r>
    </w:p>
    <w:p w:rsidR="005A2D35" w:rsidRPr="005A2D35" w:rsidRDefault="005A2D35" w:rsidP="005A2D35">
      <w:pPr>
        <w:pStyle w:val="a7"/>
        <w:ind w:firstLine="709"/>
        <w:jc w:val="center"/>
        <w:rPr>
          <w:rFonts w:ascii="Times New Roman" w:hAnsi="Times New Roman"/>
          <w:b/>
          <w:sz w:val="26"/>
          <w:szCs w:val="26"/>
          <w:lang w:eastAsia="ru-RU"/>
        </w:rPr>
      </w:pPr>
      <w:r w:rsidRPr="005A2D35">
        <w:rPr>
          <w:rFonts w:ascii="Times New Roman" w:hAnsi="Times New Roman"/>
          <w:b/>
          <w:sz w:val="28"/>
          <w:szCs w:val="28"/>
          <w:lang w:eastAsia="ru-RU"/>
        </w:rPr>
        <w:t xml:space="preserve">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b/>
          <w:sz w:val="28"/>
          <w:szCs w:val="28"/>
          <w:lang w:eastAsia="ru-RU"/>
        </w:rPr>
        <w:t xml:space="preserve">Администрации </w:t>
      </w:r>
      <w:r w:rsidR="003457BA">
        <w:rPr>
          <w:rFonts w:ascii="Times New Roman" w:hAnsi="Times New Roman"/>
          <w:b/>
          <w:sz w:val="28"/>
          <w:szCs w:val="28"/>
          <w:lang w:eastAsia="ru-RU"/>
        </w:rPr>
        <w:t>Петровского</w:t>
      </w:r>
      <w:r w:rsidR="00D60DFB">
        <w:rPr>
          <w:rFonts w:ascii="Times New Roman" w:hAnsi="Times New Roman"/>
          <w:b/>
          <w:sz w:val="28"/>
          <w:szCs w:val="28"/>
          <w:lang w:eastAsia="ru-RU"/>
        </w:rPr>
        <w:t xml:space="preserve"> сельсовета</w:t>
      </w:r>
      <w:r w:rsidRPr="005A2D35">
        <w:rPr>
          <w:rFonts w:ascii="Times New Roman" w:hAnsi="Times New Roman"/>
          <w:b/>
          <w:sz w:val="28"/>
          <w:szCs w:val="28"/>
          <w:lang w:eastAsia="ru-RU"/>
        </w:rPr>
        <w:t xml:space="preserve"> Хомутовского района</w:t>
      </w:r>
    </w:p>
    <w:p w:rsidR="005A2D35" w:rsidRDefault="005A2D35" w:rsidP="005A13FC">
      <w:pPr>
        <w:pStyle w:val="a7"/>
        <w:ind w:firstLine="709"/>
        <w:jc w:val="both"/>
        <w:rPr>
          <w:rFonts w:ascii="Times New Roman" w:hAnsi="Times New Roman"/>
          <w:sz w:val="26"/>
          <w:szCs w:val="26"/>
          <w:lang w:eastAsia="ru-RU"/>
        </w:rPr>
      </w:pPr>
    </w:p>
    <w:p w:rsidR="005A2D35" w:rsidRDefault="005A2D35" w:rsidP="00680BB5">
      <w:pPr>
        <w:pStyle w:val="20"/>
        <w:numPr>
          <w:ilvl w:val="0"/>
          <w:numId w:val="3"/>
        </w:numPr>
        <w:shd w:val="clear" w:color="auto" w:fill="auto"/>
        <w:tabs>
          <w:tab w:val="left" w:pos="1043"/>
        </w:tabs>
        <w:spacing w:before="0" w:after="0" w:line="240" w:lineRule="auto"/>
        <w:ind w:firstLine="1043"/>
        <w:jc w:val="both"/>
      </w:pPr>
      <w:r>
        <w:t>Социальное партнерство в сфере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изучить коллективный договор подведомственной организации (при наличии), обратив внимание на следующие вопросы:</w:t>
      </w:r>
    </w:p>
    <w:p w:rsidR="005A2D35" w:rsidRDefault="005A2D35" w:rsidP="00680BB5">
      <w:pPr>
        <w:pStyle w:val="20"/>
        <w:shd w:val="clear" w:color="auto" w:fill="auto"/>
        <w:spacing w:before="0" w:after="0" w:line="240" w:lineRule="auto"/>
        <w:ind w:firstLine="1043"/>
        <w:jc w:val="both"/>
      </w:pPr>
      <w:r>
        <w:t>стороны социального партнерства, которые заключили коллективный договор, полномочность представителей сторон;</w:t>
      </w:r>
    </w:p>
    <w:p w:rsidR="00454233" w:rsidRDefault="005A2D35" w:rsidP="00680BB5">
      <w:pPr>
        <w:pStyle w:val="20"/>
        <w:shd w:val="clear" w:color="auto" w:fill="auto"/>
        <w:spacing w:before="0" w:after="0" w:line="240" w:lineRule="auto"/>
        <w:ind w:firstLine="1043"/>
        <w:jc w:val="both"/>
      </w:pPr>
      <w:r>
        <w:t>порядок ведения коллективных переговоров и их документирования;</w:t>
      </w:r>
    </w:p>
    <w:p w:rsidR="005A2D35" w:rsidRDefault="005A2D35" w:rsidP="00680BB5">
      <w:pPr>
        <w:pStyle w:val="20"/>
        <w:shd w:val="clear" w:color="auto" w:fill="auto"/>
        <w:spacing w:before="0" w:after="0" w:line="240" w:lineRule="auto"/>
        <w:ind w:firstLine="1043"/>
        <w:jc w:val="both"/>
      </w:pPr>
      <w:r>
        <w:t>содержание коллективного договора и срок его действия; соотношение содержания и структуры коллективного договора с положениями Трудового кодекса Российской Федерации (далее -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5A2D35" w:rsidRDefault="005A2D35" w:rsidP="00680BB5">
      <w:pPr>
        <w:pStyle w:val="20"/>
        <w:shd w:val="clear" w:color="auto" w:fill="auto"/>
        <w:spacing w:before="0" w:after="0" w:line="240" w:lineRule="auto"/>
        <w:ind w:firstLine="1043"/>
        <w:jc w:val="both"/>
      </w:pPr>
      <w:r>
        <w:t>сроки регистрации коллективного договора в комитете по труду и занятости населения Курской области;</w:t>
      </w:r>
    </w:p>
    <w:p w:rsidR="005A2D35" w:rsidRDefault="005A2D35" w:rsidP="00680BB5">
      <w:pPr>
        <w:pStyle w:val="20"/>
        <w:shd w:val="clear" w:color="auto" w:fill="auto"/>
        <w:spacing w:before="0" w:after="0" w:line="240" w:lineRule="auto"/>
        <w:ind w:firstLine="1043"/>
        <w:jc w:val="both"/>
      </w:pPr>
      <w:r>
        <w:t>наличие условий коллективного договора, противоречащих законодательству или снижающих уровень гарантий прав работников по сравнению с ТК РФ, иными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5A2D35" w:rsidRDefault="005A2D35" w:rsidP="00680BB5">
      <w:pPr>
        <w:pStyle w:val="20"/>
        <w:shd w:val="clear" w:color="auto" w:fill="auto"/>
        <w:spacing w:before="0" w:after="0" w:line="240" w:lineRule="auto"/>
        <w:ind w:firstLine="1043"/>
        <w:jc w:val="both"/>
      </w:pPr>
      <w:r>
        <w:t>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правовыми актами, соглашениями, коллективным договором;</w:t>
      </w:r>
    </w:p>
    <w:p w:rsidR="00F13D92" w:rsidRDefault="005A2D35" w:rsidP="00680BB5">
      <w:pPr>
        <w:pStyle w:val="20"/>
        <w:shd w:val="clear" w:color="auto" w:fill="auto"/>
        <w:spacing w:before="0" w:after="0" w:line="240" w:lineRule="auto"/>
        <w:ind w:firstLine="1043"/>
        <w:jc w:val="both"/>
      </w:pPr>
      <w:r>
        <w:t xml:space="preserve">соблюдение прав работников на участие в управлении организацией; </w:t>
      </w:r>
    </w:p>
    <w:p w:rsidR="005A2D35" w:rsidRDefault="005A2D35" w:rsidP="00680BB5">
      <w:pPr>
        <w:pStyle w:val="20"/>
        <w:shd w:val="clear" w:color="auto" w:fill="auto"/>
        <w:spacing w:before="0" w:after="0" w:line="240" w:lineRule="auto"/>
        <w:ind w:firstLine="1043"/>
        <w:jc w:val="both"/>
      </w:pPr>
      <w:r>
        <w:lastRenderedPageBreak/>
        <w:t>выполнение работодателем обязанности по ознакомлению</w:t>
      </w:r>
      <w:r w:rsidR="00F13D92">
        <w:t xml:space="preserve"> </w:t>
      </w:r>
      <w:r>
        <w:t>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 иные вопросы.</w:t>
      </w:r>
    </w:p>
    <w:p w:rsidR="005A2D35" w:rsidRDefault="005A2D35" w:rsidP="00680BB5">
      <w:pPr>
        <w:pStyle w:val="20"/>
        <w:numPr>
          <w:ilvl w:val="0"/>
          <w:numId w:val="3"/>
        </w:numPr>
        <w:shd w:val="clear" w:color="auto" w:fill="auto"/>
        <w:tabs>
          <w:tab w:val="left" w:pos="1072"/>
        </w:tabs>
        <w:spacing w:before="0" w:after="0" w:line="240" w:lineRule="auto"/>
        <w:ind w:firstLine="1043"/>
        <w:jc w:val="both"/>
      </w:pPr>
      <w:r>
        <w:t>Трудовой договор.</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454233" w:rsidRDefault="005A2D35" w:rsidP="00680BB5">
      <w:pPr>
        <w:pStyle w:val="20"/>
        <w:shd w:val="clear" w:color="auto" w:fill="auto"/>
        <w:spacing w:before="0" w:after="0" w:line="240" w:lineRule="auto"/>
        <w:ind w:firstLine="1043"/>
        <w:jc w:val="both"/>
      </w:pPr>
      <w:r>
        <w:t>содержание трудового договора и срок, на который он заключен;</w:t>
      </w:r>
    </w:p>
    <w:p w:rsidR="005A2D35" w:rsidRDefault="005A2D35" w:rsidP="00680BB5">
      <w:pPr>
        <w:pStyle w:val="20"/>
        <w:shd w:val="clear" w:color="auto" w:fill="auto"/>
        <w:spacing w:before="0" w:after="0" w:line="240" w:lineRule="auto"/>
        <w:ind w:firstLine="1043"/>
        <w:jc w:val="both"/>
      </w:pPr>
      <w:r>
        <w:t>выявление работников, с которыми трудовой договор не заключен и не оформлен в течение трех дней в письменной форме при фактическом</w:t>
      </w:r>
      <w:r w:rsidR="00454233">
        <w:t xml:space="preserve"> </w:t>
      </w:r>
      <w:r>
        <w:t>допущении к работе;</w:t>
      </w:r>
    </w:p>
    <w:p w:rsidR="005A2D35" w:rsidRDefault="005A2D35" w:rsidP="00680BB5">
      <w:pPr>
        <w:pStyle w:val="20"/>
        <w:shd w:val="clear" w:color="auto" w:fill="auto"/>
        <w:spacing w:before="0" w:after="0" w:line="240" w:lineRule="auto"/>
        <w:ind w:firstLine="1043"/>
        <w:jc w:val="both"/>
      </w:pPr>
      <w:r>
        <w:t>соблюдение оснований для заключения срочного трудового договора;</w:t>
      </w:r>
    </w:p>
    <w:p w:rsidR="005A2D35" w:rsidRDefault="005A2D35" w:rsidP="00680BB5">
      <w:pPr>
        <w:pStyle w:val="20"/>
        <w:shd w:val="clear" w:color="auto" w:fill="auto"/>
        <w:spacing w:before="0" w:after="0" w:line="240" w:lineRule="auto"/>
        <w:ind w:firstLine="1043"/>
        <w:jc w:val="both"/>
      </w:pPr>
      <w:r>
        <w:t>оформление совместительства, установление совмещения профессий, возложение исполнения обязанностей временно отсутствующего работника без освобождения от работы, расширение зон обслуживания и увеличение объема работ;</w:t>
      </w:r>
    </w:p>
    <w:p w:rsidR="005A2D35" w:rsidRDefault="005A2D35" w:rsidP="00680BB5">
      <w:pPr>
        <w:pStyle w:val="20"/>
        <w:shd w:val="clear" w:color="auto" w:fill="auto"/>
        <w:spacing w:before="0" w:after="0" w:line="240" w:lineRule="auto"/>
        <w:ind w:firstLine="1043"/>
        <w:jc w:val="both"/>
      </w:pPr>
      <w: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F13D92" w:rsidRDefault="005A2D35" w:rsidP="00680BB5">
      <w:pPr>
        <w:pStyle w:val="20"/>
        <w:shd w:val="clear" w:color="auto" w:fill="auto"/>
        <w:spacing w:before="0" w:after="0" w:line="240" w:lineRule="auto"/>
        <w:ind w:firstLine="1043"/>
        <w:jc w:val="both"/>
      </w:pPr>
      <w:r>
        <w:t>порядок заключения трудового договора, в том числе на:</w:t>
      </w:r>
    </w:p>
    <w:p w:rsidR="00F13D92" w:rsidRDefault="005A2D35" w:rsidP="00680BB5">
      <w:pPr>
        <w:pStyle w:val="20"/>
        <w:shd w:val="clear" w:color="auto" w:fill="auto"/>
        <w:spacing w:before="0" w:after="0" w:line="240" w:lineRule="auto"/>
        <w:ind w:firstLine="1043"/>
        <w:jc w:val="both"/>
      </w:pPr>
      <w:r>
        <w:t xml:space="preserve"> соблюдение возраста работников, с которыми допускается заключение трудового договора; </w:t>
      </w:r>
    </w:p>
    <w:p w:rsidR="00F13D92" w:rsidRDefault="005A2D35" w:rsidP="00680BB5">
      <w:pPr>
        <w:pStyle w:val="20"/>
        <w:shd w:val="clear" w:color="auto" w:fill="auto"/>
        <w:spacing w:before="0" w:after="0" w:line="240" w:lineRule="auto"/>
        <w:ind w:firstLine="1043"/>
        <w:jc w:val="both"/>
      </w:pPr>
      <w:r>
        <w:t xml:space="preserve">соблюдение условий заключения трудового договора с бывшими государственными и муниципальными служащими; </w:t>
      </w:r>
    </w:p>
    <w:p w:rsidR="00F13D92" w:rsidRDefault="005A2D35" w:rsidP="00680BB5">
      <w:pPr>
        <w:pStyle w:val="20"/>
        <w:shd w:val="clear" w:color="auto" w:fill="auto"/>
        <w:spacing w:before="0" w:after="0" w:line="240" w:lineRule="auto"/>
        <w:ind w:firstLine="1043"/>
        <w:jc w:val="both"/>
      </w:pPr>
      <w:r>
        <w:t>соблюдение правил ведения, хранения и заполнения трудовых книжек, ведение Книги учета движения трудовых книжек и вкл</w:t>
      </w:r>
      <w:r w:rsidR="00F13D92">
        <w:t>адышей в них, а также Приходно-</w:t>
      </w:r>
      <w:r>
        <w:t xml:space="preserve">расходной книги по учету бланков трудовой книжки и вкладыша в нее; </w:t>
      </w:r>
    </w:p>
    <w:p w:rsidR="00F13D92" w:rsidRDefault="005A2D35" w:rsidP="00680BB5">
      <w:pPr>
        <w:pStyle w:val="20"/>
        <w:shd w:val="clear" w:color="auto" w:fill="auto"/>
        <w:spacing w:before="0" w:after="0" w:line="240" w:lineRule="auto"/>
        <w:ind w:firstLine="1043"/>
        <w:jc w:val="both"/>
      </w:pPr>
      <w:r>
        <w:t xml:space="preserve">наличие приказа о назначении лица, ответственного за своевременное и правильное ведение, заполнение, хранение, учет и выдачу трудовых книжек; </w:t>
      </w:r>
    </w:p>
    <w:p w:rsidR="00F13D92" w:rsidRDefault="005A2D35" w:rsidP="00680BB5">
      <w:pPr>
        <w:pStyle w:val="20"/>
        <w:shd w:val="clear" w:color="auto" w:fill="auto"/>
        <w:spacing w:before="0" w:after="0" w:line="240" w:lineRule="auto"/>
        <w:ind w:firstLine="1043"/>
        <w:jc w:val="both"/>
      </w:pPr>
      <w:r>
        <w:t xml:space="preserve">формирование в электронном виде основной информации о трудовой деятельности и трудовом стаже каждого работника; </w:t>
      </w:r>
    </w:p>
    <w:p w:rsidR="00A0780F" w:rsidRDefault="005A2D35" w:rsidP="00680BB5">
      <w:pPr>
        <w:pStyle w:val="20"/>
        <w:shd w:val="clear" w:color="auto" w:fill="auto"/>
        <w:spacing w:before="0" w:after="0" w:line="240" w:lineRule="auto"/>
        <w:ind w:firstLine="1043"/>
        <w:jc w:val="both"/>
      </w:pPr>
      <w:r>
        <w:t xml:space="preserve">соблюдение формы трудового договора, ведение Журнала регистрации трудовых договоров (при наличии) и изменений в них; </w:t>
      </w:r>
    </w:p>
    <w:p w:rsidR="00F13D92" w:rsidRDefault="005A2D35" w:rsidP="00680BB5">
      <w:pPr>
        <w:pStyle w:val="20"/>
        <w:shd w:val="clear" w:color="auto" w:fill="auto"/>
        <w:spacing w:before="0" w:after="0" w:line="240" w:lineRule="auto"/>
        <w:ind w:firstLine="1043"/>
        <w:jc w:val="both"/>
      </w:pPr>
      <w:r>
        <w:t xml:space="preserve">оформление приема на работу; </w:t>
      </w:r>
    </w:p>
    <w:p w:rsidR="00F13D92" w:rsidRDefault="005A2D35" w:rsidP="00680BB5">
      <w:pPr>
        <w:pStyle w:val="20"/>
        <w:shd w:val="clear" w:color="auto" w:fill="auto"/>
        <w:spacing w:before="0" w:after="0" w:line="240" w:lineRule="auto"/>
        <w:ind w:firstLine="1043"/>
        <w:jc w:val="both"/>
      </w:pPr>
      <w:r>
        <w:t xml:space="preserve">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 определяющим обязанности кадровой службы по ведению и оформлению личных дел, а также устанавливающим перечень документов, включаемых в личное дело, и порядок их оформления, порядок хранения личных дел и порядок ознакомления с личным делом; </w:t>
      </w:r>
    </w:p>
    <w:p w:rsidR="00F13D92" w:rsidRDefault="005A2D35" w:rsidP="00680BB5">
      <w:pPr>
        <w:pStyle w:val="20"/>
        <w:shd w:val="clear" w:color="auto" w:fill="auto"/>
        <w:spacing w:before="0" w:after="0" w:line="240" w:lineRule="auto"/>
        <w:ind w:firstLine="1043"/>
        <w:jc w:val="both"/>
      </w:pPr>
      <w:r>
        <w:t xml:space="preserve">обязательное проведение медицинских осмотров (обследований) при </w:t>
      </w:r>
      <w:r>
        <w:lastRenderedPageBreak/>
        <w:t xml:space="preserve">заключении трудового договора; </w:t>
      </w:r>
    </w:p>
    <w:p w:rsidR="005A2D35" w:rsidRDefault="005A2D35" w:rsidP="00680BB5">
      <w:pPr>
        <w:pStyle w:val="20"/>
        <w:shd w:val="clear" w:color="auto" w:fill="auto"/>
        <w:spacing w:before="0" w:after="0" w:line="240" w:lineRule="auto"/>
        <w:ind w:firstLine="1043"/>
        <w:jc w:val="both"/>
      </w:pPr>
      <w:r>
        <w:t>установление испытания при приеме на работу и его результаты, порядок прохождения испытательного срока, соблюдение сроков учета и оформления результатов испытания;</w:t>
      </w:r>
    </w:p>
    <w:p w:rsidR="00F13D92" w:rsidRDefault="005A2D35" w:rsidP="00680BB5">
      <w:pPr>
        <w:pStyle w:val="20"/>
        <w:shd w:val="clear" w:color="auto" w:fill="auto"/>
        <w:spacing w:before="0" w:after="0" w:line="240" w:lineRule="auto"/>
        <w:ind w:firstLine="1043"/>
        <w:jc w:val="both"/>
      </w:pPr>
      <w:r>
        <w:t xml:space="preserve">изменение трудового договора, в том числе на: </w:t>
      </w:r>
    </w:p>
    <w:p w:rsidR="00F13D92" w:rsidRDefault="005A2D35" w:rsidP="00680BB5">
      <w:pPr>
        <w:pStyle w:val="20"/>
        <w:shd w:val="clear" w:color="auto" w:fill="auto"/>
        <w:spacing w:before="0" w:after="0" w:line="240" w:lineRule="auto"/>
        <w:ind w:firstLine="1043"/>
        <w:jc w:val="both"/>
      </w:pPr>
      <w:r>
        <w:t xml:space="preserve">соблюдение порядка осуществления постоянных и временных переводов, перемещений и их оформления; </w:t>
      </w:r>
    </w:p>
    <w:p w:rsidR="00F13D92" w:rsidRDefault="005A2D35" w:rsidP="00680BB5">
      <w:pPr>
        <w:pStyle w:val="20"/>
        <w:shd w:val="clear" w:color="auto" w:fill="auto"/>
        <w:spacing w:before="0" w:after="0" w:line="240" w:lineRule="auto"/>
        <w:ind w:firstLine="1043"/>
        <w:jc w:val="both"/>
      </w:pPr>
      <w:r>
        <w:t>своевременность и порядок внесения изменений в трудовой договор;</w:t>
      </w:r>
    </w:p>
    <w:p w:rsidR="00A0780F" w:rsidRDefault="00F13D92" w:rsidP="00680BB5">
      <w:pPr>
        <w:pStyle w:val="20"/>
        <w:shd w:val="clear" w:color="auto" w:fill="auto"/>
        <w:spacing w:before="0" w:after="0" w:line="240" w:lineRule="auto"/>
        <w:ind w:firstLine="1043"/>
        <w:jc w:val="both"/>
      </w:pPr>
      <w:r>
        <w:t xml:space="preserve"> </w:t>
      </w:r>
      <w:r w:rsidR="005A2D35">
        <w:t xml:space="preserve">регулирование трудовых отношений с работниками при смене собственника имущества организации, изменении ее подведомственности или реорганизации; </w:t>
      </w:r>
    </w:p>
    <w:p w:rsidR="005A2D35" w:rsidRDefault="005A2D35" w:rsidP="00680BB5">
      <w:pPr>
        <w:pStyle w:val="20"/>
        <w:shd w:val="clear" w:color="auto" w:fill="auto"/>
        <w:spacing w:before="0" w:after="0" w:line="240" w:lineRule="auto"/>
        <w:ind w:firstLine="1043"/>
        <w:jc w:val="both"/>
      </w:pPr>
      <w:r>
        <w:t>основания и соблюдение порядка отстранения работника от работы;</w:t>
      </w:r>
    </w:p>
    <w:p w:rsidR="005A2D35" w:rsidRDefault="005A2D35" w:rsidP="00680BB5">
      <w:pPr>
        <w:pStyle w:val="20"/>
        <w:shd w:val="clear" w:color="auto" w:fill="auto"/>
        <w:spacing w:before="0" w:after="0" w:line="240" w:lineRule="auto"/>
        <w:ind w:firstLine="1043"/>
        <w:jc w:val="both"/>
      </w:pPr>
      <w:r>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w:t>
      </w:r>
    </w:p>
    <w:p w:rsidR="005A2D35" w:rsidRDefault="005A2D35" w:rsidP="00680BB5">
      <w:pPr>
        <w:pStyle w:val="20"/>
        <w:shd w:val="clear" w:color="auto" w:fill="auto"/>
        <w:spacing w:before="0" w:after="0" w:line="240" w:lineRule="auto"/>
        <w:ind w:firstLine="1043"/>
        <w:jc w:val="both"/>
      </w:pPr>
      <w: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5A2D35" w:rsidRDefault="005A2D35" w:rsidP="00680BB5">
      <w:pPr>
        <w:pStyle w:val="20"/>
        <w:shd w:val="clear" w:color="auto" w:fill="auto"/>
        <w:spacing w:before="0" w:after="0" w:line="240" w:lineRule="auto"/>
        <w:ind w:firstLine="1043"/>
        <w:jc w:val="both"/>
      </w:pPr>
      <w:r>
        <w:t>наличие в отчетном периоде исков к подведомственной организации от уволенных работников о восстановлении на работе, а также случаи незаконных увольнений (примеры);</w:t>
      </w:r>
    </w:p>
    <w:p w:rsidR="005A2D35" w:rsidRDefault="005A2D35" w:rsidP="00680BB5">
      <w:pPr>
        <w:pStyle w:val="20"/>
        <w:shd w:val="clear" w:color="auto" w:fill="auto"/>
        <w:spacing w:before="0" w:after="0" w:line="240" w:lineRule="auto"/>
        <w:ind w:firstLine="1043"/>
        <w:jc w:val="both"/>
      </w:pPr>
      <w:r>
        <w:t>защита персональных данных работников; иные вопросы.</w:t>
      </w:r>
    </w:p>
    <w:p w:rsidR="005A2D35" w:rsidRDefault="005A2D35" w:rsidP="00680BB5">
      <w:pPr>
        <w:pStyle w:val="20"/>
        <w:numPr>
          <w:ilvl w:val="0"/>
          <w:numId w:val="3"/>
        </w:numPr>
        <w:shd w:val="clear" w:color="auto" w:fill="auto"/>
        <w:tabs>
          <w:tab w:val="left" w:pos="1074"/>
        </w:tabs>
        <w:spacing w:before="0" w:after="0" w:line="240" w:lineRule="auto"/>
        <w:ind w:firstLine="1043"/>
        <w:jc w:val="both"/>
      </w:pPr>
      <w:r>
        <w:t>Рабочее время.</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Правил внутреннего трудового распорядка и их содержание;</w:t>
      </w:r>
    </w:p>
    <w:p w:rsidR="005A2D35" w:rsidRDefault="005A2D35" w:rsidP="00680BB5">
      <w:pPr>
        <w:pStyle w:val="20"/>
        <w:shd w:val="clear" w:color="auto" w:fill="auto"/>
        <w:spacing w:before="0" w:after="0" w:line="240" w:lineRule="auto"/>
        <w:ind w:firstLine="1043"/>
        <w:jc w:val="both"/>
      </w:pPr>
      <w:r>
        <w:t>соблюдение нормальной продолжительности рабочего времени; ведение табеля учета рабочего времени;</w:t>
      </w:r>
    </w:p>
    <w:p w:rsidR="005A2D35" w:rsidRDefault="005A2D35" w:rsidP="00680BB5">
      <w:pPr>
        <w:pStyle w:val="20"/>
        <w:shd w:val="clear" w:color="auto" w:fill="auto"/>
        <w:spacing w:before="0" w:after="0" w:line="240" w:lineRule="auto"/>
        <w:ind w:firstLine="1043"/>
        <w:jc w:val="both"/>
      </w:pPr>
      <w:r>
        <w:t>соблюдение сокращенной продолжительности рабочего времени отдельных категорий работников;</w:t>
      </w:r>
    </w:p>
    <w:p w:rsidR="005A2D35" w:rsidRDefault="005A2D35" w:rsidP="00680BB5">
      <w:pPr>
        <w:pStyle w:val="20"/>
        <w:shd w:val="clear" w:color="auto" w:fill="auto"/>
        <w:spacing w:before="0" w:after="0" w:line="240" w:lineRule="auto"/>
        <w:ind w:firstLine="1043"/>
        <w:jc w:val="both"/>
      </w:pPr>
      <w:r>
        <w:t>соблюдение продолжительности ежедневной работы (смены), работы накануне праздничных и выходных дней, в ночное время;</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работе в ночное время отдельных категорий работников;</w:t>
      </w:r>
    </w:p>
    <w:p w:rsidR="005A2D35" w:rsidRDefault="005A2D35" w:rsidP="00680BB5">
      <w:pPr>
        <w:pStyle w:val="20"/>
        <w:shd w:val="clear" w:color="auto" w:fill="auto"/>
        <w:spacing w:before="0" w:after="0" w:line="240" w:lineRule="auto"/>
        <w:ind w:firstLine="1043"/>
        <w:jc w:val="both"/>
      </w:pPr>
      <w:r>
        <w:t>порядок и основания привлечения работников к сверхурочной работе;</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сверхурочной работе отдельных категорий работников;</w:t>
      </w:r>
    </w:p>
    <w:p w:rsidR="005A2D35" w:rsidRDefault="005A2D35" w:rsidP="00680BB5">
      <w:pPr>
        <w:pStyle w:val="20"/>
        <w:shd w:val="clear" w:color="auto" w:fill="auto"/>
        <w:spacing w:before="0" w:after="0" w:line="240" w:lineRule="auto"/>
        <w:ind w:firstLine="1043"/>
        <w:jc w:val="both"/>
      </w:pPr>
      <w: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5A2D35" w:rsidRDefault="005A2D35" w:rsidP="00680BB5">
      <w:pPr>
        <w:pStyle w:val="20"/>
        <w:shd w:val="clear" w:color="auto" w:fill="auto"/>
        <w:spacing w:before="0" w:after="0" w:line="240" w:lineRule="auto"/>
        <w:ind w:firstLine="1043"/>
        <w:jc w:val="both"/>
      </w:pPr>
      <w:r>
        <w:t>наличие при сменной работе графика сменности, соблюдение порядка его утверждения и введения в действие;</w:t>
      </w:r>
    </w:p>
    <w:p w:rsidR="00F13D92" w:rsidRDefault="005A2D35" w:rsidP="00680BB5">
      <w:pPr>
        <w:pStyle w:val="20"/>
        <w:shd w:val="clear" w:color="auto" w:fill="auto"/>
        <w:spacing w:before="0" w:after="0" w:line="240" w:lineRule="auto"/>
        <w:ind w:firstLine="1043"/>
        <w:jc w:val="both"/>
      </w:pPr>
      <w:r>
        <w:lastRenderedPageBreak/>
        <w:t>установленная продолжительность рабочего времени за учетный период (месяц, квартал, но не более года) при суммированном учете рабочего времени;</w:t>
      </w:r>
    </w:p>
    <w:p w:rsidR="00A0780F" w:rsidRDefault="005A2D35" w:rsidP="00680BB5">
      <w:pPr>
        <w:pStyle w:val="20"/>
        <w:shd w:val="clear" w:color="auto" w:fill="auto"/>
        <w:spacing w:before="0" w:after="0" w:line="240" w:lineRule="auto"/>
        <w:ind w:firstLine="1043"/>
        <w:jc w:val="both"/>
      </w:pPr>
      <w:r>
        <w:t xml:space="preserve">основания и обоснованность разделения рабочего дня на части;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Время отдыха.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установление перерывов для отдыха и питания, для обогревания и отдыха;</w:t>
      </w:r>
    </w:p>
    <w:p w:rsidR="005A2D35" w:rsidRDefault="005A2D35" w:rsidP="00680BB5">
      <w:pPr>
        <w:pStyle w:val="20"/>
        <w:shd w:val="clear" w:color="auto" w:fill="auto"/>
        <w:spacing w:before="0" w:after="0" w:line="240" w:lineRule="auto"/>
        <w:ind w:firstLine="1043"/>
        <w:jc w:val="both"/>
      </w:pPr>
      <w:r>
        <w:t>соблюдение продолжительности еженедельного непрерывного отдыха, предоставление выходных дней и нерабочих праздничных дней;</w:t>
      </w:r>
    </w:p>
    <w:p w:rsidR="005A2D35" w:rsidRDefault="005A2D35" w:rsidP="00680BB5">
      <w:pPr>
        <w:pStyle w:val="20"/>
        <w:shd w:val="clear" w:color="auto" w:fill="auto"/>
        <w:spacing w:before="0" w:after="0" w:line="240" w:lineRule="auto"/>
        <w:ind w:firstLine="1043"/>
        <w:jc w:val="both"/>
      </w:pPr>
      <w:r>
        <w:t>случаи привлечения работников к работе в выходные и праздничные дни,</w:t>
      </w:r>
      <w:r w:rsidR="00A0780F">
        <w:t xml:space="preserve"> </w:t>
      </w:r>
      <w:r>
        <w:t>основания и порядок;</w:t>
      </w:r>
    </w:p>
    <w:p w:rsidR="005A2D35" w:rsidRDefault="005A2D35" w:rsidP="00680BB5">
      <w:pPr>
        <w:pStyle w:val="20"/>
        <w:shd w:val="clear" w:color="auto" w:fill="auto"/>
        <w:spacing w:before="0" w:after="0" w:line="240" w:lineRule="auto"/>
        <w:ind w:firstLine="1043"/>
        <w:jc w:val="both"/>
      </w:pPr>
      <w:r>
        <w:t>предоставление ежегодного основного и дополнительных (за ненормированный рабочий день, за особый характер работы, за вредные условия труда) оплачиваемых отпусков;</w:t>
      </w:r>
    </w:p>
    <w:p w:rsidR="005A2D35" w:rsidRDefault="005A2D35" w:rsidP="00680BB5">
      <w:pPr>
        <w:pStyle w:val="20"/>
        <w:shd w:val="clear" w:color="auto" w:fill="auto"/>
        <w:spacing w:before="0" w:after="0" w:line="240" w:lineRule="auto"/>
        <w:ind w:firstLine="1043"/>
        <w:jc w:val="both"/>
      </w:pPr>
      <w:r>
        <w:t>наличие графика отпусков, в том числе на текущий календарный год, утвержденного в установленные сроки с учетом мнения выборного органа первичной профсоюзной организации, форма графика;</w:t>
      </w:r>
    </w:p>
    <w:p w:rsidR="005A2D35" w:rsidRDefault="005A2D35" w:rsidP="00680BB5">
      <w:pPr>
        <w:pStyle w:val="20"/>
        <w:shd w:val="clear" w:color="auto" w:fill="auto"/>
        <w:spacing w:before="0" w:after="0" w:line="240" w:lineRule="auto"/>
        <w:ind w:firstLine="1043"/>
        <w:jc w:val="both"/>
      </w:pPr>
      <w: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 ознакомление с ними работников, ведение журнала регистрации данных приказов (при наличии), а также порядок предоставления ежегодных оплачиваемых отпусков;</w:t>
      </w:r>
    </w:p>
    <w:p w:rsidR="005A2D35" w:rsidRDefault="005A2D35" w:rsidP="00680BB5">
      <w:pPr>
        <w:pStyle w:val="20"/>
        <w:shd w:val="clear" w:color="auto" w:fill="auto"/>
        <w:spacing w:before="0" w:after="0" w:line="240" w:lineRule="auto"/>
        <w:ind w:firstLine="1043"/>
        <w:jc w:val="both"/>
      </w:pPr>
      <w:r>
        <w:t>соблюдение правил продления или перенесения ежегодного отпуска, основания;</w:t>
      </w:r>
    </w:p>
    <w:p w:rsidR="005A2D35" w:rsidRDefault="005A2D35" w:rsidP="00680BB5">
      <w:pPr>
        <w:pStyle w:val="20"/>
        <w:shd w:val="clear" w:color="auto" w:fill="auto"/>
        <w:spacing w:before="0" w:after="0" w:line="240" w:lineRule="auto"/>
        <w:ind w:firstLine="1043"/>
        <w:jc w:val="both"/>
      </w:pPr>
      <w:r>
        <w:t>разделение ежегодного оплачиваемого отпуска на части и отзыв из отпуска;</w:t>
      </w:r>
    </w:p>
    <w:p w:rsidR="005A2D35" w:rsidRDefault="005A2D35" w:rsidP="00680BB5">
      <w:pPr>
        <w:pStyle w:val="20"/>
        <w:shd w:val="clear" w:color="auto" w:fill="auto"/>
        <w:spacing w:before="0" w:after="0" w:line="240" w:lineRule="auto"/>
        <w:ind w:firstLine="1043"/>
        <w:jc w:val="both"/>
      </w:pPr>
      <w:r>
        <w:t>соблюдение правил замены ежегодного оплачиваемого отпуска денежной компенсацией, а также реализация права на отпуск при увольнении работника;</w:t>
      </w:r>
    </w:p>
    <w:p w:rsidR="00A0780F" w:rsidRDefault="005A2D35" w:rsidP="00680BB5">
      <w:pPr>
        <w:pStyle w:val="20"/>
        <w:shd w:val="clear" w:color="auto" w:fill="auto"/>
        <w:spacing w:before="0" w:after="0" w:line="240" w:lineRule="auto"/>
        <w:ind w:firstLine="1043"/>
        <w:jc w:val="both"/>
      </w:pPr>
      <w:r>
        <w:t xml:space="preserve">случаи принуждения работников к уходу в «вынужденные отпуска» (без сохранения заработной платы), не предусмотренные трудовым законодательством;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Оплата и нормирование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государственных гарантий по оплате труда, в том числе выплаты заработной платы не ниже минимального размера оплаты труда, установленного федеральным законодательством;</w:t>
      </w:r>
    </w:p>
    <w:p w:rsidR="005A2D35" w:rsidRDefault="005A2D35" w:rsidP="00680BB5">
      <w:pPr>
        <w:pStyle w:val="20"/>
        <w:shd w:val="clear" w:color="auto" w:fill="auto"/>
        <w:spacing w:before="0" w:after="0" w:line="240" w:lineRule="auto"/>
        <w:ind w:firstLine="1043"/>
        <w:jc w:val="both"/>
      </w:pPr>
      <w:r>
        <w:t xml:space="preserve">наличие в организации локальных нормативных актов по оплате труда и их выполнение (коллективного договора (содержание раздела об </w:t>
      </w:r>
      <w:r>
        <w:lastRenderedPageBreak/>
        <w:t>оплате труда, его приложения, касающиеся соответствующих вопросов, реальное исполнение); документов (приказы, распоряжения, положения и др.) по системе оплаты труда, премированию, выплате надбавок, коэффициентов, льгот и т.д.);</w:t>
      </w:r>
    </w:p>
    <w:p w:rsidR="005A2D35" w:rsidRDefault="005A2D35" w:rsidP="00680BB5">
      <w:pPr>
        <w:pStyle w:val="20"/>
        <w:shd w:val="clear" w:color="auto" w:fill="auto"/>
        <w:spacing w:before="0" w:after="0" w:line="240" w:lineRule="auto"/>
        <w:ind w:firstLine="1043"/>
        <w:jc w:val="both"/>
      </w:pPr>
      <w:r>
        <w:t>соответствие законодательству установленных размеров тарифных ставок, окладов (должностных окладов), выплат компенсационного характера, а также размеры повышающих коэффициентов к окладам и иных выплат стимулирующего характера за счет всех источников финансирования;</w:t>
      </w:r>
    </w:p>
    <w:p w:rsidR="005A2D35" w:rsidRDefault="005A2D35" w:rsidP="00680BB5">
      <w:pPr>
        <w:pStyle w:val="20"/>
        <w:shd w:val="clear" w:color="auto" w:fill="auto"/>
        <w:spacing w:before="0" w:after="0" w:line="240" w:lineRule="auto"/>
        <w:ind w:firstLine="1043"/>
        <w:jc w:val="both"/>
      </w:pPr>
      <w:r>
        <w:t>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5A2D35" w:rsidRDefault="005A2D35" w:rsidP="00680BB5">
      <w:pPr>
        <w:pStyle w:val="20"/>
        <w:shd w:val="clear" w:color="auto" w:fill="auto"/>
        <w:spacing w:before="0" w:after="0" w:line="240" w:lineRule="auto"/>
        <w:ind w:firstLine="1043"/>
        <w:jc w:val="both"/>
      </w:pPr>
      <w:r>
        <w:t>правомерность индексации оплаты труда и соблюдение при этом прав работников;</w:t>
      </w:r>
    </w:p>
    <w:p w:rsidR="00EA6052" w:rsidRDefault="005A2D35" w:rsidP="00680BB5">
      <w:pPr>
        <w:pStyle w:val="20"/>
        <w:shd w:val="clear" w:color="auto" w:fill="auto"/>
        <w:spacing w:before="0" w:after="0" w:line="240" w:lineRule="auto"/>
        <w:ind w:firstLine="1043"/>
        <w:jc w:val="both"/>
      </w:pPr>
      <w:r>
        <w:t xml:space="preserve">оплата дополнительных выходных дней и отпусков и т.д.; </w:t>
      </w:r>
    </w:p>
    <w:p w:rsidR="005A2D35" w:rsidRDefault="005A2D35" w:rsidP="00680BB5">
      <w:pPr>
        <w:pStyle w:val="20"/>
        <w:shd w:val="clear" w:color="auto" w:fill="auto"/>
        <w:spacing w:before="0" w:after="0" w:line="240" w:lineRule="auto"/>
        <w:ind w:firstLine="1043"/>
        <w:jc w:val="both"/>
      </w:pPr>
      <w: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5A2D35" w:rsidRDefault="005A2D35" w:rsidP="00680BB5">
      <w:pPr>
        <w:pStyle w:val="20"/>
        <w:shd w:val="clear" w:color="auto" w:fill="auto"/>
        <w:spacing w:before="0" w:after="0" w:line="240" w:lineRule="auto"/>
        <w:ind w:firstLine="1043"/>
        <w:jc w:val="both"/>
      </w:pPr>
      <w: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w:t>
      </w:r>
    </w:p>
    <w:p w:rsidR="00EA6052" w:rsidRDefault="005A2D35" w:rsidP="00680BB5">
      <w:pPr>
        <w:pStyle w:val="20"/>
        <w:shd w:val="clear" w:color="auto" w:fill="auto"/>
        <w:spacing w:before="0" w:after="0" w:line="240" w:lineRule="auto"/>
        <w:ind w:firstLine="1043"/>
        <w:jc w:val="both"/>
      </w:pPr>
      <w:r>
        <w:t xml:space="preserve">соответствие областному законодательству по оплате труда выплат: </w:t>
      </w:r>
    </w:p>
    <w:p w:rsidR="00EA6052" w:rsidRDefault="005A2D35" w:rsidP="00680BB5">
      <w:pPr>
        <w:pStyle w:val="20"/>
        <w:shd w:val="clear" w:color="auto" w:fill="auto"/>
        <w:spacing w:before="0" w:after="0" w:line="240" w:lineRule="auto"/>
        <w:ind w:firstLine="1043"/>
        <w:jc w:val="both"/>
      </w:pPr>
      <w:r>
        <w:t xml:space="preserve">за стаж работы; </w:t>
      </w:r>
    </w:p>
    <w:p w:rsidR="00EA6052" w:rsidRDefault="005A2D35" w:rsidP="00680BB5">
      <w:pPr>
        <w:pStyle w:val="20"/>
        <w:shd w:val="clear" w:color="auto" w:fill="auto"/>
        <w:spacing w:before="0" w:after="0" w:line="240" w:lineRule="auto"/>
        <w:ind w:firstLine="1043"/>
        <w:jc w:val="both"/>
      </w:pPr>
      <w:r>
        <w:t xml:space="preserve">за почетные звания; </w:t>
      </w:r>
    </w:p>
    <w:p w:rsidR="00EA6052" w:rsidRDefault="005A2D35" w:rsidP="00680BB5">
      <w:pPr>
        <w:pStyle w:val="20"/>
        <w:shd w:val="clear" w:color="auto" w:fill="auto"/>
        <w:spacing w:before="0" w:after="0" w:line="240" w:lineRule="auto"/>
        <w:ind w:firstLine="1043"/>
        <w:jc w:val="both"/>
      </w:pPr>
      <w:r>
        <w:t xml:space="preserve">водителям за классность; </w:t>
      </w:r>
    </w:p>
    <w:p w:rsidR="005A2D35" w:rsidRDefault="005A2D35" w:rsidP="00680BB5">
      <w:pPr>
        <w:pStyle w:val="20"/>
        <w:shd w:val="clear" w:color="auto" w:fill="auto"/>
        <w:spacing w:before="0" w:after="0" w:line="240" w:lineRule="auto"/>
        <w:ind w:firstLine="1043"/>
        <w:jc w:val="both"/>
      </w:pPr>
      <w:r>
        <w:t>высококвалифицированным рабочим, занятым на важных и ответственных работах, особо важных и особо ответственных работах, и других стимулирующих и компенсационных выплат, установленных в подведомственной организации по специфике отрасли; соблюдение сроков расчета при увольнении;</w:t>
      </w:r>
    </w:p>
    <w:p w:rsidR="00EA6052" w:rsidRDefault="005A2D35" w:rsidP="00680BB5">
      <w:pPr>
        <w:pStyle w:val="20"/>
        <w:shd w:val="clear" w:color="auto" w:fill="auto"/>
        <w:spacing w:before="0" w:after="0" w:line="240" w:lineRule="auto"/>
        <w:ind w:firstLine="1043"/>
        <w:jc w:val="both"/>
      </w:pPr>
      <w:r>
        <w:t xml:space="preserve">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 </w:t>
      </w:r>
    </w:p>
    <w:p w:rsidR="00EA6052" w:rsidRDefault="005A2D35" w:rsidP="00680BB5">
      <w:pPr>
        <w:pStyle w:val="20"/>
        <w:shd w:val="clear" w:color="auto" w:fill="auto"/>
        <w:spacing w:before="0" w:after="0" w:line="240" w:lineRule="auto"/>
        <w:ind w:firstLine="1043"/>
        <w:jc w:val="both"/>
      </w:pPr>
      <w:r>
        <w:t xml:space="preserve">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p>
    <w:p w:rsidR="00EA6052" w:rsidRDefault="005A2D35" w:rsidP="00680BB5">
      <w:pPr>
        <w:pStyle w:val="20"/>
        <w:shd w:val="clear" w:color="auto" w:fill="auto"/>
        <w:spacing w:before="0" w:after="0" w:line="240" w:lineRule="auto"/>
        <w:ind w:firstLine="1043"/>
        <w:jc w:val="both"/>
      </w:pPr>
      <w:r>
        <w:t xml:space="preserve">повышенный размер оплаты труда на тяжелых работах и на работах с вредными, опасными или иными особыми условиями труда; </w:t>
      </w:r>
    </w:p>
    <w:p w:rsidR="005A2D35" w:rsidRDefault="005A2D35" w:rsidP="00680BB5">
      <w:pPr>
        <w:pStyle w:val="20"/>
        <w:shd w:val="clear" w:color="auto" w:fill="auto"/>
        <w:spacing w:before="0" w:after="0" w:line="240" w:lineRule="auto"/>
        <w:ind w:firstLine="1043"/>
        <w:jc w:val="both"/>
      </w:pPr>
      <w: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и др.);</w:t>
      </w:r>
    </w:p>
    <w:p w:rsidR="00A0780F" w:rsidRDefault="005A2D35" w:rsidP="00680BB5">
      <w:pPr>
        <w:pStyle w:val="20"/>
        <w:shd w:val="clear" w:color="auto" w:fill="auto"/>
        <w:spacing w:before="0" w:after="0" w:line="240" w:lineRule="auto"/>
        <w:ind w:firstLine="1043"/>
        <w:jc w:val="both"/>
      </w:pPr>
      <w:r>
        <w:t xml:space="preserve">соблюдение норм о государственных гарантиях и компенсациях при: </w:t>
      </w:r>
    </w:p>
    <w:p w:rsidR="00A0780F" w:rsidRDefault="00A0780F" w:rsidP="00680BB5">
      <w:pPr>
        <w:pStyle w:val="20"/>
        <w:shd w:val="clear" w:color="auto" w:fill="auto"/>
        <w:spacing w:before="0" w:after="0" w:line="240" w:lineRule="auto"/>
        <w:ind w:firstLine="1043"/>
        <w:jc w:val="both"/>
      </w:pPr>
      <w:r>
        <w:t xml:space="preserve"> </w:t>
      </w:r>
      <w:r w:rsidR="005A2D35">
        <w:t xml:space="preserve">переводе на другую работу; </w:t>
      </w:r>
    </w:p>
    <w:p w:rsidR="00EA6052" w:rsidRDefault="005A2D35" w:rsidP="00680BB5">
      <w:pPr>
        <w:pStyle w:val="20"/>
        <w:shd w:val="clear" w:color="auto" w:fill="auto"/>
        <w:spacing w:before="0" w:after="0" w:line="240" w:lineRule="auto"/>
        <w:ind w:firstLine="1043"/>
        <w:jc w:val="both"/>
      </w:pPr>
      <w:r>
        <w:lastRenderedPageBreak/>
        <w:t xml:space="preserve">совмещении работы с обучением, повышением квалификации; </w:t>
      </w:r>
    </w:p>
    <w:p w:rsidR="00EA6052" w:rsidRDefault="005A2D35" w:rsidP="00680BB5">
      <w:pPr>
        <w:pStyle w:val="20"/>
        <w:shd w:val="clear" w:color="auto" w:fill="auto"/>
        <w:spacing w:before="0" w:after="0" w:line="240" w:lineRule="auto"/>
        <w:ind w:firstLine="1043"/>
        <w:jc w:val="both"/>
      </w:pPr>
      <w:r>
        <w:t xml:space="preserve">прекращении трудовых отношений по инициативе работодателя; </w:t>
      </w:r>
    </w:p>
    <w:p w:rsidR="005A2D35" w:rsidRDefault="005A2D35" w:rsidP="00680BB5">
      <w:pPr>
        <w:pStyle w:val="20"/>
        <w:shd w:val="clear" w:color="auto" w:fill="auto"/>
        <w:spacing w:before="0" w:after="0" w:line="240" w:lineRule="auto"/>
        <w:ind w:firstLine="1043"/>
        <w:jc w:val="both"/>
      </w:pPr>
      <w:r>
        <w:t>при наступлении временной нетрудоспособности;</w:t>
      </w:r>
    </w:p>
    <w:p w:rsidR="005A2D35" w:rsidRDefault="00EA6052" w:rsidP="00680BB5">
      <w:pPr>
        <w:pStyle w:val="20"/>
        <w:shd w:val="clear" w:color="auto" w:fill="auto"/>
        <w:spacing w:before="0" w:after="0" w:line="240" w:lineRule="auto"/>
        <w:ind w:firstLine="1043"/>
        <w:jc w:val="both"/>
      </w:pPr>
      <w:r>
        <w:t xml:space="preserve">         </w:t>
      </w:r>
      <w:r w:rsidR="005A2D35">
        <w:t>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w:t>
      </w:r>
    </w:p>
    <w:p w:rsidR="005A2D35" w:rsidRDefault="005A2D35" w:rsidP="00680BB5">
      <w:pPr>
        <w:pStyle w:val="20"/>
        <w:shd w:val="clear" w:color="auto" w:fill="auto"/>
        <w:spacing w:before="0" w:after="0" w:line="240" w:lineRule="auto"/>
        <w:ind w:firstLine="1043"/>
        <w:jc w:val="both"/>
      </w:pPr>
      <w:r>
        <w:t>своевременность начисления и выплаты работникам заработной платы в установленные в организации сроки (не реже чем два раза в месяц), исполнение сроков выплат отпускных и расчетов при увольнении, выдача ежемесячно работникам расчетных листков;</w:t>
      </w:r>
    </w:p>
    <w:p w:rsidR="00EA6052" w:rsidRDefault="005A2D35" w:rsidP="00680BB5">
      <w:pPr>
        <w:pStyle w:val="20"/>
        <w:shd w:val="clear" w:color="auto" w:fill="auto"/>
        <w:spacing w:before="0" w:after="0" w:line="240" w:lineRule="auto"/>
        <w:ind w:firstLine="1043"/>
        <w:jc w:val="both"/>
      </w:pPr>
      <w:r>
        <w:t xml:space="preserve">соблюдение двухмесячного срока извещения работника о введении новых условий оплаты труда или изменении условий оплаты труда; </w:t>
      </w:r>
    </w:p>
    <w:p w:rsidR="005A2D35" w:rsidRDefault="005A2D35" w:rsidP="00680BB5">
      <w:pPr>
        <w:pStyle w:val="20"/>
        <w:shd w:val="clear" w:color="auto" w:fill="auto"/>
        <w:spacing w:before="0" w:after="0" w:line="240" w:lineRule="auto"/>
        <w:ind w:firstLine="1043"/>
        <w:jc w:val="both"/>
      </w:pPr>
      <w:r>
        <w:t>порядок оформления и оплаты простоев по вине работодателя; соблюдение типовых норм труда.</w:t>
      </w:r>
    </w:p>
    <w:p w:rsidR="005A2D35" w:rsidRDefault="005A2D35" w:rsidP="00680BB5">
      <w:pPr>
        <w:pStyle w:val="20"/>
        <w:shd w:val="clear" w:color="auto" w:fill="auto"/>
        <w:spacing w:before="0" w:after="0" w:line="240" w:lineRule="auto"/>
        <w:ind w:firstLine="1043"/>
        <w:jc w:val="both"/>
      </w:pPr>
      <w:r>
        <w:t>Выборочно проверяются правильность расчетов среднего заработка в проверяемой организации и, соответственно, расчеты отпускных, компенсаций за отпуск и других сумм.</w:t>
      </w:r>
    </w:p>
    <w:p w:rsidR="005A2D35" w:rsidRDefault="005A2D35" w:rsidP="00680BB5">
      <w:pPr>
        <w:pStyle w:val="20"/>
        <w:shd w:val="clear" w:color="auto" w:fill="auto"/>
        <w:spacing w:before="0" w:after="0" w:line="240" w:lineRule="auto"/>
        <w:ind w:firstLine="1043"/>
        <w:jc w:val="both"/>
      </w:pPr>
      <w:r>
        <w:t>Изучается вопрос имеющейся задолженности по оплате труда за весь период (квартал, год):</w:t>
      </w:r>
    </w:p>
    <w:p w:rsidR="00EA6052" w:rsidRDefault="005A2D35" w:rsidP="00680BB5">
      <w:pPr>
        <w:pStyle w:val="20"/>
        <w:shd w:val="clear" w:color="auto" w:fill="auto"/>
        <w:spacing w:before="0" w:after="0" w:line="240" w:lineRule="auto"/>
        <w:ind w:firstLine="1043"/>
        <w:jc w:val="both"/>
      </w:pPr>
      <w: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w:t>
      </w:r>
    </w:p>
    <w:p w:rsidR="005A2D35" w:rsidRDefault="005A2D35" w:rsidP="00680BB5">
      <w:pPr>
        <w:pStyle w:val="20"/>
        <w:shd w:val="clear" w:color="auto" w:fill="auto"/>
        <w:spacing w:before="0" w:after="0" w:line="240" w:lineRule="auto"/>
        <w:ind w:firstLine="1043"/>
        <w:jc w:val="both"/>
      </w:pPr>
      <w:r>
        <w:t>устанавливается сумма задолженности по заработной плате; запрашиваются объяснения руководителя и главного бухгалтера по причинам образования задолженности и несвоевременных выплат;</w:t>
      </w:r>
    </w:p>
    <w:p w:rsidR="005A2D35" w:rsidRDefault="005A2D35" w:rsidP="00680BB5">
      <w:pPr>
        <w:pStyle w:val="20"/>
        <w:shd w:val="clear" w:color="auto" w:fill="auto"/>
        <w:spacing w:before="0" w:after="0" w:line="240" w:lineRule="auto"/>
        <w:ind w:firstLine="1043"/>
        <w:jc w:val="both"/>
      </w:pPr>
      <w:r>
        <w:t>анализируется деятельность руководства организации по ликвидации задолженности;</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Гарантии и компенсации, предоставляемые работникам.</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5A2D35" w:rsidRDefault="005A2D35" w:rsidP="00680BB5">
      <w:pPr>
        <w:pStyle w:val="20"/>
        <w:shd w:val="clear" w:color="auto" w:fill="auto"/>
        <w:spacing w:before="0" w:after="0" w:line="240" w:lineRule="auto"/>
        <w:ind w:firstLine="1043"/>
        <w:jc w:val="both"/>
      </w:pPr>
      <w:r>
        <w:t>соблюдение гарантий и компенсаций работникам при исполнении ими государственных или общественных обязанностей;</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совмещающим работу с обучением, в том числе на: </w:t>
      </w:r>
    </w:p>
    <w:p w:rsidR="00EA6052" w:rsidRDefault="005A2D35" w:rsidP="00680BB5">
      <w:pPr>
        <w:pStyle w:val="20"/>
        <w:shd w:val="clear" w:color="auto" w:fill="auto"/>
        <w:spacing w:before="0" w:after="0" w:line="240" w:lineRule="auto"/>
        <w:ind w:firstLine="1043"/>
        <w:jc w:val="both"/>
      </w:pPr>
      <w:r>
        <w:t xml:space="preserve">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 </w:t>
      </w:r>
    </w:p>
    <w:p w:rsidR="005A2D35" w:rsidRDefault="005A2D35" w:rsidP="00680BB5">
      <w:pPr>
        <w:pStyle w:val="20"/>
        <w:shd w:val="clear" w:color="auto" w:fill="auto"/>
        <w:spacing w:before="0" w:after="0" w:line="240" w:lineRule="auto"/>
        <w:ind w:firstLine="1043"/>
        <w:jc w:val="both"/>
      </w:pPr>
      <w:r>
        <w:t xml:space="preserve">наличие в коллективном или трудовом договоре положений, </w:t>
      </w:r>
      <w:r>
        <w:lastRenderedPageBreak/>
        <w:t>касающихся предоставления указанных гарантий и компенсаций работникам, совмещающим работу с обучением в образовательных организациях, не имеющих государственной аккредитации;</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связанных с расторжением трудового договора, в том числе на: </w:t>
      </w:r>
    </w:p>
    <w:p w:rsidR="00EA6052" w:rsidRDefault="005A2D35" w:rsidP="00680BB5">
      <w:pPr>
        <w:pStyle w:val="20"/>
        <w:shd w:val="clear" w:color="auto" w:fill="auto"/>
        <w:spacing w:before="0" w:after="0" w:line="240" w:lineRule="auto"/>
        <w:ind w:firstLine="1043"/>
        <w:jc w:val="both"/>
      </w:pPr>
      <w:r>
        <w:t>выплату выходных пособий при увольнении работников, их размер;</w:t>
      </w:r>
    </w:p>
    <w:p w:rsidR="00EA6052" w:rsidRDefault="005A2D35" w:rsidP="00680BB5">
      <w:pPr>
        <w:pStyle w:val="20"/>
        <w:shd w:val="clear" w:color="auto" w:fill="auto"/>
        <w:spacing w:before="0" w:after="0" w:line="240" w:lineRule="auto"/>
        <w:ind w:firstLine="1043"/>
        <w:jc w:val="both"/>
      </w:pPr>
      <w:r>
        <w:t xml:space="preserve">соблюдение преимущественного права на оставление на работе при сокращении численности или штата работников; </w:t>
      </w:r>
    </w:p>
    <w:p w:rsidR="005A2D35" w:rsidRDefault="005A2D35" w:rsidP="00680BB5">
      <w:pPr>
        <w:pStyle w:val="20"/>
        <w:shd w:val="clear" w:color="auto" w:fill="auto"/>
        <w:spacing w:before="0" w:after="0" w:line="240" w:lineRule="auto"/>
        <w:ind w:firstLine="1043"/>
        <w:jc w:val="both"/>
      </w:pPr>
      <w:r>
        <w:t>соблюдение дополнительных гарантий и компенсаций работникам при ликвидации организации, сокращении численности или штата работников;</w:t>
      </w:r>
    </w:p>
    <w:p w:rsidR="00F13D92" w:rsidRDefault="005A2D35" w:rsidP="00680BB5">
      <w:pPr>
        <w:pStyle w:val="20"/>
        <w:shd w:val="clear" w:color="auto" w:fill="auto"/>
        <w:tabs>
          <w:tab w:val="left" w:pos="5420"/>
        </w:tabs>
        <w:spacing w:before="0" w:after="0" w:line="240" w:lineRule="auto"/>
        <w:ind w:firstLine="1043"/>
        <w:jc w:val="both"/>
      </w:pPr>
      <w:r>
        <w:t>соблюдение гарантий при:</w:t>
      </w:r>
      <w:r>
        <w:tab/>
      </w:r>
    </w:p>
    <w:p w:rsidR="00F13D92" w:rsidRDefault="005A2D35" w:rsidP="00680BB5">
      <w:pPr>
        <w:pStyle w:val="20"/>
        <w:shd w:val="clear" w:color="auto" w:fill="auto"/>
        <w:tabs>
          <w:tab w:val="left" w:pos="5420"/>
        </w:tabs>
        <w:spacing w:before="0" w:after="0" w:line="240" w:lineRule="auto"/>
        <w:ind w:firstLine="1043"/>
        <w:jc w:val="both"/>
      </w:pPr>
      <w:r>
        <w:t>переводе работника на</w:t>
      </w:r>
      <w:r w:rsidR="00F13D92">
        <w:t xml:space="preserve"> </w:t>
      </w:r>
      <w:r>
        <w:t xml:space="preserve">нижеоплачиваемую работу; </w:t>
      </w:r>
    </w:p>
    <w:p w:rsidR="00F13D92" w:rsidRDefault="005A2D35" w:rsidP="00680BB5">
      <w:pPr>
        <w:pStyle w:val="20"/>
        <w:shd w:val="clear" w:color="auto" w:fill="auto"/>
        <w:tabs>
          <w:tab w:val="left" w:pos="5420"/>
        </w:tabs>
        <w:spacing w:before="0" w:after="0" w:line="240" w:lineRule="auto"/>
        <w:ind w:firstLine="1043"/>
        <w:jc w:val="both"/>
      </w:pPr>
      <w:r>
        <w:t xml:space="preserve">временной нетрудоспособности работника; </w:t>
      </w:r>
    </w:p>
    <w:p w:rsidR="00F13D92" w:rsidRDefault="005A2D35" w:rsidP="00680BB5">
      <w:pPr>
        <w:pStyle w:val="20"/>
        <w:shd w:val="clear" w:color="auto" w:fill="auto"/>
        <w:tabs>
          <w:tab w:val="left" w:pos="5420"/>
        </w:tabs>
        <w:spacing w:before="0" w:after="0" w:line="240" w:lineRule="auto"/>
        <w:ind w:firstLine="1043"/>
        <w:jc w:val="both"/>
      </w:pPr>
      <w:r>
        <w:t>несчастном случае на производстве и профессиональном заболевании;</w:t>
      </w:r>
    </w:p>
    <w:p w:rsidR="00F13D92" w:rsidRDefault="005A2D35" w:rsidP="00680BB5">
      <w:pPr>
        <w:pStyle w:val="20"/>
        <w:shd w:val="clear" w:color="auto" w:fill="auto"/>
        <w:tabs>
          <w:tab w:val="left" w:pos="5420"/>
        </w:tabs>
        <w:spacing w:before="0" w:after="0" w:line="240" w:lineRule="auto"/>
        <w:ind w:firstLine="1043"/>
        <w:jc w:val="both"/>
      </w:pPr>
      <w:r>
        <w:t xml:space="preserve">направлении работника на медицинский осмотр; </w:t>
      </w:r>
    </w:p>
    <w:p w:rsidR="00F13D92" w:rsidRDefault="005A2D35" w:rsidP="00680BB5">
      <w:pPr>
        <w:pStyle w:val="20"/>
        <w:shd w:val="clear" w:color="auto" w:fill="auto"/>
        <w:tabs>
          <w:tab w:val="left" w:pos="5420"/>
        </w:tabs>
        <w:spacing w:before="0" w:after="0" w:line="240" w:lineRule="auto"/>
        <w:ind w:firstLine="1043"/>
        <w:jc w:val="both"/>
      </w:pPr>
      <w:r>
        <w:t xml:space="preserve">сдаче работником крови и ее компонентов; </w:t>
      </w:r>
    </w:p>
    <w:p w:rsidR="005A2D35" w:rsidRDefault="005A2D35" w:rsidP="00680BB5">
      <w:pPr>
        <w:pStyle w:val="20"/>
        <w:shd w:val="clear" w:color="auto" w:fill="auto"/>
        <w:tabs>
          <w:tab w:val="left" w:pos="5420"/>
        </w:tabs>
        <w:spacing w:before="0" w:after="0" w:line="240" w:lineRule="auto"/>
        <w:ind w:firstLine="1043"/>
        <w:jc w:val="both"/>
      </w:pPr>
      <w:r>
        <w:t>направлении работников для повышения квалификации и др.;</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114"/>
        </w:tabs>
        <w:spacing w:before="0" w:after="0" w:line="240" w:lineRule="auto"/>
        <w:ind w:firstLine="1043"/>
        <w:jc w:val="both"/>
      </w:pPr>
      <w:r>
        <w:t>Трудовой распорядок и дисциплина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680BB5" w:rsidP="00680BB5">
      <w:pPr>
        <w:pStyle w:val="20"/>
        <w:shd w:val="clear" w:color="auto" w:fill="auto"/>
        <w:tabs>
          <w:tab w:val="left" w:pos="2739"/>
          <w:tab w:val="center" w:pos="5256"/>
          <w:tab w:val="center" w:pos="6413"/>
          <w:tab w:val="right" w:pos="9079"/>
        </w:tabs>
        <w:spacing w:before="0" w:after="0" w:line="240" w:lineRule="auto"/>
        <w:ind w:firstLine="1043"/>
        <w:jc w:val="both"/>
      </w:pPr>
      <w:r>
        <w:t>установление</w:t>
      </w:r>
      <w:r>
        <w:tab/>
        <w:t xml:space="preserve">трудового распорядка </w:t>
      </w:r>
      <w:r w:rsidR="005A2D35">
        <w:t>в</w:t>
      </w:r>
      <w:r w:rsidR="005A2D35">
        <w:tab/>
      </w:r>
      <w:r>
        <w:t xml:space="preserve"> </w:t>
      </w:r>
      <w:r w:rsidR="005A2D35">
        <w:t>подведомственной</w:t>
      </w:r>
    </w:p>
    <w:p w:rsidR="005A2D35" w:rsidRDefault="005A2D35" w:rsidP="00680BB5">
      <w:pPr>
        <w:pStyle w:val="20"/>
        <w:shd w:val="clear" w:color="auto" w:fill="auto"/>
        <w:spacing w:before="0" w:after="0" w:line="240" w:lineRule="auto"/>
        <w:ind w:firstLine="1043"/>
        <w:jc w:val="both"/>
      </w:pPr>
      <w:r>
        <w:t>организации;</w:t>
      </w:r>
    </w:p>
    <w:p w:rsidR="005A2D35" w:rsidRDefault="005A2D35" w:rsidP="00680BB5">
      <w:pPr>
        <w:pStyle w:val="20"/>
        <w:shd w:val="clear" w:color="auto" w:fill="auto"/>
        <w:spacing w:before="0" w:after="0" w:line="240" w:lineRule="auto"/>
        <w:ind w:firstLine="1043"/>
        <w:jc w:val="both"/>
      </w:pPr>
      <w:r>
        <w:t>создание работодателем условий, необходимых для соблюдения работниками дисциплины труда;</w:t>
      </w:r>
    </w:p>
    <w:p w:rsidR="005A2D35" w:rsidRDefault="005A2D35" w:rsidP="00680BB5">
      <w:pPr>
        <w:pStyle w:val="20"/>
        <w:shd w:val="clear" w:color="auto" w:fill="auto"/>
        <w:spacing w:before="0" w:after="0" w:line="240" w:lineRule="auto"/>
        <w:ind w:firstLine="1043"/>
        <w:jc w:val="both"/>
      </w:pPr>
      <w:r>
        <w:t>применение поощрений за труд;</w:t>
      </w:r>
    </w:p>
    <w:p w:rsidR="005A2D35" w:rsidRDefault="005A2D35" w:rsidP="00680BB5">
      <w:pPr>
        <w:pStyle w:val="20"/>
        <w:shd w:val="clear" w:color="auto" w:fill="auto"/>
        <w:tabs>
          <w:tab w:val="left" w:pos="2739"/>
          <w:tab w:val="right" w:pos="9079"/>
        </w:tabs>
        <w:spacing w:before="0" w:after="0" w:line="240" w:lineRule="auto"/>
        <w:ind w:firstLine="1043"/>
        <w:jc w:val="both"/>
      </w:pPr>
      <w:r>
        <w:t>установление</w:t>
      </w:r>
      <w:r>
        <w:tab/>
        <w:t>правомерности наложения</w:t>
      </w:r>
      <w:r>
        <w:tab/>
        <w:t>дисциплинарного</w:t>
      </w:r>
    </w:p>
    <w:p w:rsidR="005A2D35" w:rsidRDefault="005A2D35" w:rsidP="00680BB5">
      <w:pPr>
        <w:pStyle w:val="20"/>
        <w:shd w:val="clear" w:color="auto" w:fill="auto"/>
        <w:spacing w:before="0" w:after="0" w:line="240" w:lineRule="auto"/>
        <w:ind w:firstLine="1043"/>
        <w:jc w:val="both"/>
      </w:pPr>
      <w:r>
        <w:t>взыскания в зависимости от тяжести совершенного проступка;</w:t>
      </w:r>
    </w:p>
    <w:p w:rsidR="00A0780F" w:rsidRDefault="005A2D35" w:rsidP="00680BB5">
      <w:pPr>
        <w:pStyle w:val="20"/>
        <w:shd w:val="clear" w:color="auto" w:fill="auto"/>
        <w:tabs>
          <w:tab w:val="left" w:pos="2739"/>
          <w:tab w:val="center" w:pos="5256"/>
          <w:tab w:val="center" w:pos="6413"/>
        </w:tabs>
        <w:spacing w:before="0" w:after="0" w:line="240" w:lineRule="auto"/>
        <w:ind w:firstLine="1043"/>
        <w:jc w:val="both"/>
      </w:pPr>
      <w:r>
        <w:t>соблюдение порядка применения дисциплинарных взысканий и их снятия (получение</w:t>
      </w:r>
      <w:r>
        <w:tab/>
        <w:t>пи</w:t>
      </w:r>
      <w:r w:rsidR="00EA6052">
        <w:t>сьменных</w:t>
      </w:r>
      <w:r w:rsidR="00EA6052">
        <w:tab/>
        <w:t>объяснений,</w:t>
      </w:r>
      <w:r w:rsidR="00EA6052">
        <w:tab/>
        <w:t xml:space="preserve">соблюдение </w:t>
      </w:r>
      <w:r>
        <w:t>сроков,</w:t>
      </w:r>
      <w:r w:rsidR="00EA6052">
        <w:t xml:space="preserve"> </w:t>
      </w:r>
      <w:r>
        <w:t xml:space="preserve">ознакомление работников с приказом о наложении взыскания под роспись в течение 3 рабочих дней); </w:t>
      </w:r>
    </w:p>
    <w:p w:rsidR="005A2D35" w:rsidRDefault="005A2D35" w:rsidP="00680BB5">
      <w:pPr>
        <w:pStyle w:val="20"/>
        <w:shd w:val="clear" w:color="auto" w:fill="auto"/>
        <w:tabs>
          <w:tab w:val="left" w:pos="2739"/>
          <w:tab w:val="center" w:pos="5256"/>
          <w:tab w:val="center" w:pos="6413"/>
        </w:tabs>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498"/>
        </w:tabs>
        <w:spacing w:before="0" w:after="0" w:line="240" w:lineRule="auto"/>
        <w:ind w:firstLine="1043"/>
        <w:jc w:val="both"/>
      </w:pPr>
      <w:r>
        <w:t>Квалификация работников, аттестация работников,</w:t>
      </w:r>
    </w:p>
    <w:p w:rsidR="005A2D35" w:rsidRDefault="005A2D35" w:rsidP="00680BB5">
      <w:pPr>
        <w:pStyle w:val="20"/>
        <w:shd w:val="clear" w:color="auto" w:fill="auto"/>
        <w:tabs>
          <w:tab w:val="left" w:pos="2739"/>
          <w:tab w:val="center" w:pos="5256"/>
          <w:tab w:val="center" w:pos="6413"/>
          <w:tab w:val="right" w:pos="9079"/>
        </w:tabs>
        <w:spacing w:before="0" w:after="0" w:line="240" w:lineRule="auto"/>
        <w:ind w:firstLine="1043"/>
        <w:jc w:val="both"/>
      </w:pPr>
      <w:r>
        <w:t>профессиональные</w:t>
      </w:r>
      <w:r>
        <w:tab/>
        <w:t>стандарты,</w:t>
      </w:r>
      <w:r>
        <w:tab/>
        <w:t>подготовка</w:t>
      </w:r>
      <w:r>
        <w:tab/>
        <w:t>и</w:t>
      </w:r>
      <w:r>
        <w:tab/>
        <w:t>дополнительное</w:t>
      </w:r>
    </w:p>
    <w:p w:rsidR="005A2D35" w:rsidRDefault="005A2D35" w:rsidP="00680BB5">
      <w:pPr>
        <w:pStyle w:val="20"/>
        <w:shd w:val="clear" w:color="auto" w:fill="auto"/>
        <w:spacing w:before="0" w:after="0" w:line="240" w:lineRule="auto"/>
        <w:ind w:firstLine="1043"/>
        <w:jc w:val="both"/>
      </w:pPr>
      <w:r>
        <w:t>профессиональное образование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Положения о проведении аттестации;</w:t>
      </w:r>
    </w:p>
    <w:p w:rsidR="005A2D35" w:rsidRDefault="005A2D35" w:rsidP="00680BB5">
      <w:pPr>
        <w:pStyle w:val="20"/>
        <w:shd w:val="clear" w:color="auto" w:fill="auto"/>
        <w:spacing w:before="0" w:after="0" w:line="240" w:lineRule="auto"/>
        <w:ind w:firstLine="1043"/>
        <w:jc w:val="both"/>
      </w:pPr>
      <w:r>
        <w:t xml:space="preserve">наличие аттестационной комиссии в подведомственной организации, включение в ее состав представителя первичной профсоюзной </w:t>
      </w:r>
      <w:r>
        <w:lastRenderedPageBreak/>
        <w:t>организации;</w:t>
      </w:r>
    </w:p>
    <w:p w:rsidR="005A2D35" w:rsidRDefault="005A2D35" w:rsidP="00680BB5">
      <w:pPr>
        <w:pStyle w:val="20"/>
        <w:shd w:val="clear" w:color="auto" w:fill="auto"/>
        <w:spacing w:before="0" w:after="0" w:line="240" w:lineRule="auto"/>
        <w:ind w:firstLine="1043"/>
        <w:jc w:val="both"/>
      </w:pPr>
      <w: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5A2D35" w:rsidRDefault="005A2D35" w:rsidP="00680BB5">
      <w:pPr>
        <w:pStyle w:val="20"/>
        <w:shd w:val="clear" w:color="auto" w:fill="auto"/>
        <w:spacing w:before="0" w:after="0" w:line="240" w:lineRule="auto"/>
        <w:ind w:firstLine="1043"/>
        <w:jc w:val="both"/>
      </w:pPr>
      <w:r>
        <w:t>порядок проведения аттестации;</w:t>
      </w:r>
    </w:p>
    <w:p w:rsidR="005A2D35" w:rsidRDefault="005A2D35" w:rsidP="00680BB5">
      <w:pPr>
        <w:pStyle w:val="20"/>
        <w:shd w:val="clear" w:color="auto" w:fill="auto"/>
        <w:spacing w:before="0" w:after="0" w:line="240" w:lineRule="auto"/>
        <w:ind w:firstLine="1043"/>
        <w:jc w:val="both"/>
      </w:pPr>
      <w:r>
        <w:t>наличие отзывов и оформленных аттестационных листов в личных</w:t>
      </w:r>
    </w:p>
    <w:p w:rsidR="005A2D35" w:rsidRDefault="005A2D35" w:rsidP="00680BB5">
      <w:pPr>
        <w:pStyle w:val="20"/>
        <w:shd w:val="clear" w:color="auto" w:fill="auto"/>
        <w:spacing w:before="0" w:after="0" w:line="240" w:lineRule="auto"/>
        <w:ind w:firstLine="1043"/>
        <w:jc w:val="both"/>
      </w:pPr>
      <w:r>
        <w:t>делах работников;</w:t>
      </w:r>
    </w:p>
    <w:p w:rsidR="005A2D35" w:rsidRDefault="005A2D35" w:rsidP="00680BB5">
      <w:pPr>
        <w:pStyle w:val="20"/>
        <w:shd w:val="clear" w:color="auto" w:fill="auto"/>
        <w:spacing w:before="0" w:after="0" w:line="240" w:lineRule="auto"/>
        <w:ind w:firstLine="1043"/>
        <w:jc w:val="both"/>
      </w:pPr>
      <w:r>
        <w:t>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w:t>
      </w:r>
    </w:p>
    <w:p w:rsidR="005A2D35" w:rsidRDefault="005A2D35" w:rsidP="00680BB5">
      <w:pPr>
        <w:pStyle w:val="20"/>
        <w:shd w:val="clear" w:color="auto" w:fill="auto"/>
        <w:spacing w:before="0" w:after="0" w:line="240" w:lineRule="auto"/>
        <w:ind w:firstLine="1043"/>
        <w:jc w:val="both"/>
      </w:pPr>
      <w:r>
        <w:t>заключение ученических договоров, их соответствие требованиям трудового законодательства и исполнение;</w:t>
      </w:r>
    </w:p>
    <w:p w:rsidR="005A2D35" w:rsidRDefault="005A2D35" w:rsidP="00680BB5">
      <w:pPr>
        <w:pStyle w:val="20"/>
        <w:shd w:val="clear" w:color="auto" w:fill="auto"/>
        <w:spacing w:before="0" w:after="0" w:line="240" w:lineRule="auto"/>
        <w:ind w:firstLine="1043"/>
        <w:jc w:val="both"/>
      </w:pPr>
      <w:r>
        <w:t>применение профессиональных стандартов; 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Охрана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A0780F" w:rsidRDefault="005A2D35" w:rsidP="00680BB5">
      <w:pPr>
        <w:pStyle w:val="20"/>
        <w:shd w:val="clear" w:color="auto" w:fill="auto"/>
        <w:spacing w:before="0" w:after="0" w:line="240" w:lineRule="auto"/>
        <w:ind w:firstLine="1043"/>
        <w:jc w:val="both"/>
      </w:pPr>
      <w:r>
        <w:t xml:space="preserve">организация системы управления охраной труда; </w:t>
      </w:r>
    </w:p>
    <w:p w:rsidR="005A2D35" w:rsidRDefault="005A2D35" w:rsidP="00680BB5">
      <w:pPr>
        <w:pStyle w:val="20"/>
        <w:shd w:val="clear" w:color="auto" w:fill="auto"/>
        <w:spacing w:before="0" w:after="0" w:line="240" w:lineRule="auto"/>
        <w:ind w:firstLine="1043"/>
        <w:jc w:val="both"/>
      </w:pPr>
      <w:r>
        <w:t>организация контроля за состоянием условий труда на рабочих местах (производственный контроль, поверка инструментов и оборудования, описание технологических процессов, знаки безопасности и т.д.);</w:t>
      </w:r>
    </w:p>
    <w:p w:rsidR="005A2D35" w:rsidRDefault="005A2D35" w:rsidP="00680BB5">
      <w:pPr>
        <w:pStyle w:val="20"/>
        <w:shd w:val="clear" w:color="auto" w:fill="auto"/>
        <w:spacing w:before="0" w:after="0" w:line="240" w:lineRule="auto"/>
        <w:ind w:firstLine="1043"/>
        <w:jc w:val="both"/>
      </w:pPr>
      <w:r>
        <w:t>наличие в штатном расписании должности специалиста по охране труда, распорядительных документов в отношении лица, на которого возложены обязанности специалиста по охране труда, или гражданско- правового договора о привлечении организации или специалиста, оказывающих услуги в области охраны труда;</w:t>
      </w:r>
    </w:p>
    <w:p w:rsidR="00F13D92" w:rsidRDefault="005A2D35" w:rsidP="00680BB5">
      <w:pPr>
        <w:pStyle w:val="20"/>
        <w:shd w:val="clear" w:color="auto" w:fill="auto"/>
        <w:spacing w:before="0" w:after="0" w:line="240" w:lineRule="auto"/>
        <w:ind w:firstLine="1043"/>
        <w:jc w:val="both"/>
      </w:pPr>
      <w:r>
        <w:t>проведение вводного, первичного, повторного, внепланового, целевого инструктажей по охране труда, наличие программ проведения</w:t>
      </w:r>
      <w:r w:rsidR="00F13D92">
        <w:t xml:space="preserve"> </w:t>
      </w:r>
      <w:r>
        <w:t>соответствующих инструктажей, журналов регистрации инструктажей;</w:t>
      </w:r>
    </w:p>
    <w:p w:rsidR="00F13D92" w:rsidRDefault="005A2D35" w:rsidP="00680BB5">
      <w:pPr>
        <w:pStyle w:val="20"/>
        <w:shd w:val="clear" w:color="auto" w:fill="auto"/>
        <w:spacing w:before="0" w:after="0" w:line="240" w:lineRule="auto"/>
        <w:ind w:firstLine="1043"/>
        <w:jc w:val="both"/>
      </w:pPr>
      <w:r>
        <w:t>разработка и утверждение правил и инструкций по охране труда;</w:t>
      </w:r>
    </w:p>
    <w:p w:rsidR="005A2D35" w:rsidRDefault="005A2D35" w:rsidP="00680BB5">
      <w:pPr>
        <w:pStyle w:val="20"/>
        <w:shd w:val="clear" w:color="auto" w:fill="auto"/>
        <w:spacing w:before="0" w:after="0" w:line="240" w:lineRule="auto"/>
        <w:ind w:firstLine="1043"/>
        <w:jc w:val="both"/>
      </w:pPr>
      <w:r>
        <w:t>организация обучения по охране труда и проверки знаний требований охраны труда, оформление договоров с обучающими организациями, протоколов заседаний комиссий по проверке знаний требований охраны труда работников, удостоверений о проверке знаний требований охраны труда;</w:t>
      </w:r>
    </w:p>
    <w:p w:rsidR="005A2D35" w:rsidRDefault="005A2D35" w:rsidP="00680BB5">
      <w:pPr>
        <w:pStyle w:val="20"/>
        <w:shd w:val="clear" w:color="auto" w:fill="auto"/>
        <w:spacing w:before="0" w:after="0" w:line="240" w:lineRule="auto"/>
        <w:ind w:firstLine="1043"/>
        <w:jc w:val="both"/>
      </w:pPr>
      <w:r>
        <w:t>подготовка (обучение) работников по вопросам электробезопасности, присвоение групп по электробезопасности, в том числе неэлектротехническому персоналу;</w:t>
      </w:r>
    </w:p>
    <w:p w:rsidR="005A2D35" w:rsidRDefault="005A2D35" w:rsidP="00680BB5">
      <w:pPr>
        <w:pStyle w:val="20"/>
        <w:shd w:val="clear" w:color="auto" w:fill="auto"/>
        <w:spacing w:before="0" w:after="0" w:line="240" w:lineRule="auto"/>
        <w:ind w:firstLine="1043"/>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A0780F" w:rsidRDefault="005A2D35" w:rsidP="00680BB5">
      <w:pPr>
        <w:pStyle w:val="20"/>
        <w:shd w:val="clear" w:color="auto" w:fill="auto"/>
        <w:spacing w:before="0" w:after="0" w:line="240" w:lineRule="auto"/>
        <w:ind w:firstLine="1043"/>
        <w:jc w:val="both"/>
      </w:pPr>
      <w:r>
        <w:t>работа комитетов (комиссий) по охране труда (при наличии);</w:t>
      </w:r>
    </w:p>
    <w:p w:rsidR="005A2D35" w:rsidRDefault="005A2D35" w:rsidP="00680BB5">
      <w:pPr>
        <w:pStyle w:val="20"/>
        <w:shd w:val="clear" w:color="auto" w:fill="auto"/>
        <w:spacing w:before="0" w:after="0" w:line="240" w:lineRule="auto"/>
        <w:ind w:firstLine="1043"/>
        <w:jc w:val="both"/>
      </w:pPr>
      <w:r>
        <w:t>проведение специальной оценки условий труда, ознакомление работников с ее результатами;</w:t>
      </w:r>
    </w:p>
    <w:p w:rsidR="005A2D35" w:rsidRDefault="005A2D35" w:rsidP="00680BB5">
      <w:pPr>
        <w:pStyle w:val="20"/>
        <w:shd w:val="clear" w:color="auto" w:fill="auto"/>
        <w:spacing w:before="0" w:after="0" w:line="240" w:lineRule="auto"/>
        <w:ind w:firstLine="1043"/>
        <w:jc w:val="both"/>
      </w:pPr>
      <w:r>
        <w:t>наличие и ведение Журнала регистрации несчастных случаев на производстве;</w:t>
      </w:r>
    </w:p>
    <w:p w:rsidR="005A2D35" w:rsidRDefault="005A2D35" w:rsidP="00680BB5">
      <w:pPr>
        <w:pStyle w:val="20"/>
        <w:shd w:val="clear" w:color="auto" w:fill="auto"/>
        <w:spacing w:before="0" w:after="0" w:line="240" w:lineRule="auto"/>
        <w:ind w:firstLine="1043"/>
        <w:jc w:val="both"/>
      </w:pPr>
      <w:r>
        <w:lastRenderedPageBreak/>
        <w:t>проведение предварительных и периодических медицинских осмотров, психиатрических освидетельствований работников в случаях, предусмотренных трудовым законодательством;</w:t>
      </w:r>
    </w:p>
    <w:p w:rsidR="005A2D35" w:rsidRDefault="005A2D35" w:rsidP="00680BB5">
      <w:pPr>
        <w:pStyle w:val="20"/>
        <w:shd w:val="clear" w:color="auto" w:fill="auto"/>
        <w:spacing w:before="0" w:after="0" w:line="240" w:lineRule="auto"/>
        <w:ind w:firstLine="1043"/>
        <w:jc w:val="both"/>
      </w:pPr>
      <w:r>
        <w:t>наличие локальных нормативных актов, регулирующих выдачу работникам средств индивидуальной защиты, документов, подтверждающих выдачу работникам средств индивидуальной защиты, сертификатов соответствия на все выдаваемые средства индивидуальной защиты;</w:t>
      </w:r>
    </w:p>
    <w:p w:rsidR="005A2D35" w:rsidRDefault="005A2D35" w:rsidP="00680BB5">
      <w:pPr>
        <w:pStyle w:val="20"/>
        <w:shd w:val="clear" w:color="auto" w:fill="auto"/>
        <w:spacing w:before="0" w:after="0" w:line="240" w:lineRule="auto"/>
        <w:ind w:firstLine="1043"/>
        <w:jc w:val="both"/>
      </w:pPr>
      <w:r>
        <w:t>обеспечение работников смывающими и обезвреживающими средствами, их учет;</w:t>
      </w:r>
    </w:p>
    <w:p w:rsidR="005A2D35" w:rsidRDefault="005A2D35" w:rsidP="00680BB5">
      <w:pPr>
        <w:pStyle w:val="20"/>
        <w:shd w:val="clear" w:color="auto" w:fill="auto"/>
        <w:spacing w:before="0" w:after="0" w:line="240" w:lineRule="auto"/>
        <w:ind w:firstLine="1043"/>
        <w:jc w:val="both"/>
      </w:pPr>
      <w:r>
        <w:t>выдача молока или других равноценных пищевых продуктов, витаминных препаратов;</w:t>
      </w:r>
    </w:p>
    <w:p w:rsidR="00A0780F" w:rsidRDefault="005A2D35" w:rsidP="00680BB5">
      <w:pPr>
        <w:pStyle w:val="20"/>
        <w:shd w:val="clear" w:color="auto" w:fill="auto"/>
        <w:spacing w:before="0" w:after="0" w:line="240" w:lineRule="auto"/>
        <w:ind w:firstLine="1043"/>
        <w:jc w:val="both"/>
      </w:pPr>
      <w:r>
        <w:t xml:space="preserve">лечебно-профилактическое питание работников; </w:t>
      </w:r>
    </w:p>
    <w:p w:rsidR="00A0780F" w:rsidRDefault="005A2D35" w:rsidP="00680BB5">
      <w:pPr>
        <w:pStyle w:val="20"/>
        <w:shd w:val="clear" w:color="auto" w:fill="auto"/>
        <w:spacing w:before="0" w:after="0" w:line="240" w:lineRule="auto"/>
        <w:ind w:firstLine="1043"/>
        <w:jc w:val="both"/>
      </w:pPr>
      <w:r>
        <w:t xml:space="preserve">медицинское обеспечение работников; </w:t>
      </w:r>
    </w:p>
    <w:p w:rsidR="005A2D35" w:rsidRDefault="005A2D35" w:rsidP="00680BB5">
      <w:pPr>
        <w:pStyle w:val="20"/>
        <w:shd w:val="clear" w:color="auto" w:fill="auto"/>
        <w:spacing w:before="0" w:after="0" w:line="240" w:lineRule="auto"/>
        <w:ind w:firstLine="1043"/>
        <w:jc w:val="both"/>
      </w:pPr>
      <w:r>
        <w:t>помещения, посты для оказания первой помощи, аптечки для оказания первой помощи;</w:t>
      </w:r>
    </w:p>
    <w:p w:rsidR="00A0780F" w:rsidRDefault="005A2D35" w:rsidP="00680BB5">
      <w:pPr>
        <w:pStyle w:val="20"/>
        <w:shd w:val="clear" w:color="auto" w:fill="auto"/>
        <w:spacing w:before="0" w:after="0" w:line="240" w:lineRule="auto"/>
        <w:ind w:firstLine="1043"/>
        <w:jc w:val="both"/>
      </w:pPr>
      <w:r>
        <w:t xml:space="preserve">санитарно-бытовое обслуживание работников; </w:t>
      </w:r>
    </w:p>
    <w:p w:rsidR="005A2D35" w:rsidRDefault="005A2D35" w:rsidP="00680BB5">
      <w:pPr>
        <w:pStyle w:val="20"/>
        <w:shd w:val="clear" w:color="auto" w:fill="auto"/>
        <w:spacing w:before="0" w:after="0" w:line="240" w:lineRule="auto"/>
        <w:ind w:firstLine="1043"/>
        <w:jc w:val="both"/>
      </w:pPr>
      <w:r>
        <w:t>наличие и функционирование санитарно-бытовых помещений, помещений для приема пищи, комнат отдыха;</w:t>
      </w:r>
    </w:p>
    <w:p w:rsidR="00A0780F" w:rsidRDefault="005A2D35" w:rsidP="00680BB5">
      <w:pPr>
        <w:pStyle w:val="20"/>
        <w:shd w:val="clear" w:color="auto" w:fill="auto"/>
        <w:spacing w:before="0" w:after="0" w:line="240" w:lineRule="auto"/>
        <w:ind w:firstLine="1043"/>
        <w:jc w:val="both"/>
      </w:pPr>
      <w:r>
        <w:t>финансирование мероприятий по улучшению условий охраны труда.</w:t>
      </w:r>
    </w:p>
    <w:p w:rsidR="005A2D35" w:rsidRDefault="005A2D35" w:rsidP="00680BB5">
      <w:pPr>
        <w:pStyle w:val="20"/>
        <w:shd w:val="clear" w:color="auto" w:fill="auto"/>
        <w:spacing w:before="0" w:after="0" w:line="240" w:lineRule="auto"/>
        <w:ind w:firstLine="1043"/>
        <w:jc w:val="both"/>
      </w:pPr>
      <w:r>
        <w:t>Конкретный перечень вопросов по направлению «Охрана труда» определяется в зависимости от характера выполняемой работодателем деятельности, применяемых технологических процессов, эксплуатируемых зданий, сооружений, машин, механизмов, транспортных средств, используемого оборудования, инструментов, приспособлений, сырья, материалов и химических веществ.</w:t>
      </w:r>
    </w:p>
    <w:p w:rsidR="005A2D35" w:rsidRDefault="005A2D35" w:rsidP="00680BB5">
      <w:pPr>
        <w:pStyle w:val="20"/>
        <w:numPr>
          <w:ilvl w:val="0"/>
          <w:numId w:val="3"/>
        </w:numPr>
        <w:shd w:val="clear" w:color="auto" w:fill="auto"/>
        <w:tabs>
          <w:tab w:val="left" w:pos="1178"/>
        </w:tabs>
        <w:spacing w:before="0" w:after="0" w:line="240" w:lineRule="auto"/>
        <w:ind w:firstLine="1043"/>
        <w:jc w:val="both"/>
      </w:pPr>
      <w:r>
        <w:t>Материальная ответственность сторон трудового договора.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случаи возникновения материальной ответственности работодателя;</w:t>
      </w:r>
    </w:p>
    <w:p w:rsidR="00EA6052" w:rsidRDefault="005A2D35" w:rsidP="00680BB5">
      <w:pPr>
        <w:pStyle w:val="20"/>
        <w:shd w:val="clear" w:color="auto" w:fill="auto"/>
        <w:spacing w:before="0" w:after="0" w:line="240" w:lineRule="auto"/>
        <w:ind w:firstLine="1043"/>
        <w:jc w:val="both"/>
      </w:pPr>
      <w:r>
        <w:t xml:space="preserve">случаи возникновения материальной ответственности работника, в том числе на: </w:t>
      </w:r>
    </w:p>
    <w:p w:rsidR="00EA6052" w:rsidRDefault="005A2D35" w:rsidP="00680BB5">
      <w:pPr>
        <w:pStyle w:val="20"/>
        <w:shd w:val="clear" w:color="auto" w:fill="auto"/>
        <w:spacing w:before="0" w:after="0" w:line="240" w:lineRule="auto"/>
        <w:ind w:firstLine="1043"/>
        <w:jc w:val="both"/>
      </w:pPr>
      <w:r>
        <w:t xml:space="preserve">порядок установления материальной ответственности работника, оформление, заключение письменных договоров о полной материальной ответственности; </w:t>
      </w:r>
    </w:p>
    <w:p w:rsidR="00A0780F" w:rsidRDefault="005A2D35" w:rsidP="00680BB5">
      <w:pPr>
        <w:pStyle w:val="20"/>
        <w:shd w:val="clear" w:color="auto" w:fill="auto"/>
        <w:spacing w:before="0" w:after="0" w:line="240" w:lineRule="auto"/>
        <w:ind w:firstLine="1043"/>
        <w:jc w:val="both"/>
      </w:pPr>
      <w:r>
        <w:t>соблюдение пределов материальной ответственности работников;</w:t>
      </w:r>
    </w:p>
    <w:p w:rsidR="00EA6052" w:rsidRDefault="005A2D35" w:rsidP="00680BB5">
      <w:pPr>
        <w:pStyle w:val="20"/>
        <w:shd w:val="clear" w:color="auto" w:fill="auto"/>
        <w:spacing w:before="0" w:after="0" w:line="240" w:lineRule="auto"/>
        <w:ind w:firstLine="1043"/>
        <w:jc w:val="both"/>
      </w:pPr>
      <w:r>
        <w:t>возникновение в подведомственной организации случаев полной материальной ответственности; соблюдение порядка взыскания ущерба;</w:t>
      </w:r>
    </w:p>
    <w:p w:rsidR="005A2D35" w:rsidRDefault="005A2D35" w:rsidP="00680BB5">
      <w:pPr>
        <w:pStyle w:val="20"/>
        <w:shd w:val="clear" w:color="auto" w:fill="auto"/>
        <w:spacing w:before="0" w:after="0" w:line="240" w:lineRule="auto"/>
        <w:ind w:firstLine="1043"/>
        <w:jc w:val="both"/>
      </w:pPr>
      <w:r>
        <w:t xml:space="preserve"> иные вопросы.</w:t>
      </w:r>
    </w:p>
    <w:p w:rsidR="005A2D35" w:rsidRDefault="005A2D35" w:rsidP="00680BB5">
      <w:pPr>
        <w:pStyle w:val="20"/>
        <w:numPr>
          <w:ilvl w:val="0"/>
          <w:numId w:val="3"/>
        </w:numPr>
        <w:shd w:val="clear" w:color="auto" w:fill="auto"/>
        <w:tabs>
          <w:tab w:val="left" w:pos="1354"/>
        </w:tabs>
        <w:spacing w:before="0" w:after="0" w:line="240" w:lineRule="auto"/>
        <w:ind w:firstLine="1043"/>
        <w:jc w:val="both"/>
      </w:pPr>
      <w:r>
        <w:t>Особенности регулирования труда отдельных категорий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 xml:space="preserve">соблюдение особенностей регулирования труда женщин и лиц с семейными обязанностями; работников в возрасте до восемнадцати лет; </w:t>
      </w:r>
    </w:p>
    <w:p w:rsidR="00EA6052" w:rsidRDefault="005A2D35" w:rsidP="00680BB5">
      <w:pPr>
        <w:pStyle w:val="20"/>
        <w:shd w:val="clear" w:color="auto" w:fill="auto"/>
        <w:spacing w:before="0" w:after="0" w:line="240" w:lineRule="auto"/>
        <w:ind w:firstLine="1043"/>
        <w:jc w:val="both"/>
      </w:pPr>
      <w:r>
        <w:t xml:space="preserve">лиц, работающих по совместительству; </w:t>
      </w:r>
    </w:p>
    <w:p w:rsidR="00EA6052" w:rsidRDefault="005A2D35" w:rsidP="00680BB5">
      <w:pPr>
        <w:pStyle w:val="20"/>
        <w:shd w:val="clear" w:color="auto" w:fill="auto"/>
        <w:spacing w:before="0" w:after="0" w:line="240" w:lineRule="auto"/>
        <w:ind w:firstLine="1043"/>
        <w:jc w:val="both"/>
      </w:pPr>
      <w:r>
        <w:lastRenderedPageBreak/>
        <w:t>работников, заключивших трудовой договор на срок до двух месяцев;</w:t>
      </w:r>
    </w:p>
    <w:p w:rsidR="00EA6052" w:rsidRDefault="005A2D35" w:rsidP="00680BB5">
      <w:pPr>
        <w:pStyle w:val="20"/>
        <w:shd w:val="clear" w:color="auto" w:fill="auto"/>
        <w:spacing w:before="0" w:after="0" w:line="240" w:lineRule="auto"/>
        <w:ind w:firstLine="1043"/>
        <w:jc w:val="both"/>
      </w:pPr>
      <w:r>
        <w:t xml:space="preserve">дистанционных работников; </w:t>
      </w:r>
    </w:p>
    <w:p w:rsidR="005A2D35" w:rsidRDefault="005A2D35" w:rsidP="00680BB5">
      <w:pPr>
        <w:pStyle w:val="20"/>
        <w:shd w:val="clear" w:color="auto" w:fill="auto"/>
        <w:spacing w:before="0" w:after="0" w:line="240" w:lineRule="auto"/>
        <w:ind w:firstLine="1043"/>
        <w:jc w:val="both"/>
      </w:pPr>
      <w:r>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5A2D35" w:rsidRDefault="005A2D35" w:rsidP="00680BB5">
      <w:pPr>
        <w:pStyle w:val="20"/>
        <w:numPr>
          <w:ilvl w:val="0"/>
          <w:numId w:val="3"/>
        </w:numPr>
        <w:shd w:val="clear" w:color="auto" w:fill="auto"/>
        <w:tabs>
          <w:tab w:val="left" w:pos="1219"/>
        </w:tabs>
        <w:spacing w:before="0" w:after="0" w:line="240" w:lineRule="auto"/>
        <w:ind w:firstLine="1043"/>
        <w:jc w:val="both"/>
      </w:pPr>
      <w:r>
        <w:t>Рассмотрение и разрешение индивидуальных и коллективных трудовых споров.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5A2D35" w:rsidRDefault="005A2D35" w:rsidP="00680BB5">
      <w:pPr>
        <w:pStyle w:val="20"/>
        <w:shd w:val="clear" w:color="auto" w:fill="auto"/>
        <w:spacing w:before="0" w:after="0" w:line="240" w:lineRule="auto"/>
        <w:ind w:firstLine="1043"/>
        <w:jc w:val="both"/>
      </w:pPr>
      <w:r>
        <w:t>соблюдение сроков рассмотрения споров, кворума на заседаниях комиссии, наличие и качество оформления протоколов;</w:t>
      </w:r>
    </w:p>
    <w:p w:rsidR="005A2D35" w:rsidRDefault="005A2D35" w:rsidP="00680BB5">
      <w:pPr>
        <w:pStyle w:val="20"/>
        <w:shd w:val="clear" w:color="auto" w:fill="auto"/>
        <w:spacing w:before="0" w:after="0" w:line="240" w:lineRule="auto"/>
        <w:ind w:firstLine="1043"/>
        <w:jc w:val="both"/>
      </w:pPr>
      <w:r>
        <w:t>правильность оформления и обоснованность принятых решений; случаи рассмотрения коллективного трудового спора в трудовом арбитраже;</w:t>
      </w:r>
    </w:p>
    <w:p w:rsidR="005A2D35" w:rsidRDefault="005A2D35" w:rsidP="00680BB5">
      <w:pPr>
        <w:pStyle w:val="20"/>
        <w:shd w:val="clear" w:color="auto" w:fill="auto"/>
        <w:spacing w:before="0" w:after="0" w:line="240" w:lineRule="auto"/>
        <w:ind w:firstLine="1043"/>
        <w:jc w:val="both"/>
      </w:pPr>
      <w:r>
        <w:t>результативность работы комиссии по трудовым спорам как органа, осуществляющего досудебный порядок разрешения трудовых споров;</w:t>
      </w:r>
    </w:p>
    <w:p w:rsidR="005A2D35" w:rsidRDefault="005A2D35" w:rsidP="00680BB5">
      <w:pPr>
        <w:pStyle w:val="20"/>
        <w:shd w:val="clear" w:color="auto" w:fill="auto"/>
        <w:spacing w:before="0" w:after="0" w:line="240" w:lineRule="auto"/>
        <w:ind w:firstLine="1043"/>
        <w:jc w:val="both"/>
      </w:pPr>
      <w:r>
        <w:t>вопросы, рассмотренные комиссией по трудовым спорам за отчетный период;</w:t>
      </w:r>
    </w:p>
    <w:p w:rsidR="00EA6052" w:rsidRDefault="005A2D35" w:rsidP="00680BB5">
      <w:pPr>
        <w:pStyle w:val="20"/>
        <w:shd w:val="clear" w:color="auto" w:fill="auto"/>
        <w:spacing w:before="0" w:after="0" w:line="240" w:lineRule="auto"/>
        <w:ind w:firstLine="1043"/>
        <w:jc w:val="both"/>
      </w:pPr>
      <w:r>
        <w:t xml:space="preserve">случаи обжалования решений комиссии; </w:t>
      </w:r>
    </w:p>
    <w:p w:rsidR="005A2D35" w:rsidRDefault="005A2D35" w:rsidP="00680BB5">
      <w:pPr>
        <w:pStyle w:val="20"/>
        <w:shd w:val="clear" w:color="auto" w:fill="auto"/>
        <w:spacing w:before="0" w:after="0" w:line="240" w:lineRule="auto"/>
        <w:ind w:firstLine="1043"/>
        <w:jc w:val="both"/>
      </w:pPr>
      <w:r>
        <w:t>исполнение решений комиссии по трудовым спорам; случаи отказа от выполнения работы.</w:t>
      </w:r>
    </w:p>
    <w:p w:rsidR="005A2D35" w:rsidRDefault="005A2D35" w:rsidP="00680BB5">
      <w:pPr>
        <w:pStyle w:val="a7"/>
        <w:ind w:firstLine="1043"/>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sectPr w:rsidR="005A2D35" w:rsidSect="00537D79">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D2" w:rsidRPr="00EA6052" w:rsidRDefault="000670D2" w:rsidP="00EA6052">
      <w:pPr>
        <w:pStyle w:val="a7"/>
        <w:rPr>
          <w:rFonts w:asciiTheme="minorHAnsi" w:eastAsiaTheme="minorEastAsia" w:hAnsiTheme="minorHAnsi" w:cstheme="minorBidi"/>
          <w:lang w:eastAsia="ru-RU"/>
        </w:rPr>
      </w:pPr>
      <w:r>
        <w:separator/>
      </w:r>
    </w:p>
  </w:endnote>
  <w:endnote w:type="continuationSeparator" w:id="0">
    <w:p w:rsidR="000670D2" w:rsidRPr="00EA6052" w:rsidRDefault="000670D2" w:rsidP="00EA6052">
      <w:pPr>
        <w:pStyle w:val="a7"/>
        <w:rPr>
          <w:rFonts w:asciiTheme="minorHAnsi" w:eastAsiaTheme="minorEastAsia" w:hAnsiTheme="minorHAnsi" w:cstheme="minorBidi"/>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D2" w:rsidRPr="00EA6052" w:rsidRDefault="000670D2" w:rsidP="00EA6052">
      <w:pPr>
        <w:pStyle w:val="a7"/>
        <w:rPr>
          <w:rFonts w:asciiTheme="minorHAnsi" w:eastAsiaTheme="minorEastAsia" w:hAnsiTheme="minorHAnsi" w:cstheme="minorBidi"/>
          <w:lang w:eastAsia="ru-RU"/>
        </w:rPr>
      </w:pPr>
      <w:r>
        <w:separator/>
      </w:r>
    </w:p>
  </w:footnote>
  <w:footnote w:type="continuationSeparator" w:id="0">
    <w:p w:rsidR="000670D2" w:rsidRPr="00EA6052" w:rsidRDefault="000670D2" w:rsidP="00EA6052">
      <w:pPr>
        <w:pStyle w:val="a7"/>
        <w:rPr>
          <w:rFonts w:asciiTheme="minorHAnsi" w:eastAsiaTheme="minorEastAsia" w:hAnsiTheme="minorHAnsi" w:cstheme="minorBidi"/>
          <w:lang w:eastAsia="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DD" w:rsidRDefault="000670D2">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309.55pt;margin-top:35.45pt;width:4.8pt;height:7.7pt;z-index:-251654144;mso-wrap-style:none;mso-wrap-distance-left:5pt;mso-wrap-distance-right:5pt;mso-position-horizontal-relative:page;mso-position-vertical-relative:page" wrapcoords="0 0" filled="f" stroked="f">
          <v:textbox style="mso-fit-shape-to-text:t" inset="0,0,0,0">
            <w:txbxContent>
              <w:p w:rsidR="00CE44DD" w:rsidRDefault="00CE44DD">
                <w:pPr>
                  <w:pStyle w:val="ad"/>
                  <w:shd w:val="clear" w:color="auto" w:fill="auto"/>
                  <w:spacing w:line="240" w:lineRule="auto"/>
                </w:pPr>
                <w:r>
                  <w:rPr>
                    <w:rStyle w:val="10pt"/>
                  </w:rPr>
                  <w:t>3</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DD" w:rsidRDefault="000670D2">
    <w:pPr>
      <w:rPr>
        <w:sz w:val="2"/>
        <w:szCs w:val="2"/>
      </w:rPr>
    </w:pPr>
    <w:r>
      <w:rPr>
        <w:sz w:val="24"/>
        <w:szCs w:val="24"/>
        <w:lang w:bidi="ru-RU"/>
      </w:rPr>
      <w:pict>
        <v:shapetype id="_x0000_t202" coordsize="21600,21600" o:spt="202" path="m,l,21600r21600,l21600,xe">
          <v:stroke joinstyle="miter"/>
          <v:path gradientshapeok="t" o:connecttype="rect"/>
        </v:shapetype>
        <v:shape id="_x0000_s2052" type="#_x0000_t202" style="position:absolute;margin-left:309.55pt;margin-top:35.45pt;width:4.8pt;height:7.7pt;z-index:-251653120;mso-wrap-style:none;mso-wrap-distance-left:5pt;mso-wrap-distance-right:5pt;mso-position-horizontal-relative:page;mso-position-vertical-relative:page" wrapcoords="0 0" filled="f" stroked="f">
          <v:textbox style="mso-fit-shape-to-text:t" inset="0,0,0,0">
            <w:txbxContent>
              <w:p w:rsidR="00CE44DD" w:rsidRDefault="00CE44DD">
                <w:pPr>
                  <w:pStyle w:val="ad"/>
                  <w:shd w:val="clear" w:color="auto" w:fill="auto"/>
                  <w:spacing w:line="240" w:lineRule="auto"/>
                </w:pPr>
                <w:r>
                  <w:rPr>
                    <w:rStyle w:val="10pt"/>
                  </w:rPr>
                  <w:t>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DD" w:rsidRDefault="000670D2">
    <w:pPr>
      <w:rPr>
        <w:sz w:val="2"/>
        <w:szCs w:val="2"/>
      </w:rPr>
    </w:pPr>
    <w:r>
      <w:rPr>
        <w:sz w:val="24"/>
        <w:szCs w:val="24"/>
        <w:lang w:bidi="ru-RU"/>
      </w:rPr>
      <w:pict>
        <v:shapetype id="_x0000_t202" coordsize="21600,21600" o:spt="202" path="m,l,21600r21600,l21600,xe">
          <v:stroke joinstyle="miter"/>
          <v:path gradientshapeok="t" o:connecttype="rect"/>
        </v:shapetype>
        <v:shape id="_x0000_s2053" type="#_x0000_t202" style="position:absolute;margin-left:308.9pt;margin-top:36.2pt;width:6.25pt;height:9.6pt;z-index:-251652096;mso-wrap-style:none;mso-wrap-distance-left:5pt;mso-wrap-distance-right:5pt;mso-position-horizontal-relative:page;mso-position-vertical-relative:page" wrapcoords="0 0" filled="f" stroked="f">
          <v:textbox style="mso-fit-shape-to-text:t" inset="0,0,0,0">
            <w:txbxContent>
              <w:p w:rsidR="00CE44DD" w:rsidRDefault="00CE44DD">
                <w:pPr>
                  <w:pStyle w:val="ad"/>
                  <w:shd w:val="clear" w:color="auto" w:fill="auto"/>
                  <w:spacing w:line="240" w:lineRule="auto"/>
                </w:pPr>
                <w:r>
                  <w:rPr>
                    <w:rStyle w:val="TimesNewRoman11pt"/>
                    <w:rFonts w:eastAsia="Microsoft Sans Serif"/>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B61454"/>
    <w:multiLevelType w:val="multilevel"/>
    <w:tmpl w:val="312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A13FC"/>
    <w:rsid w:val="000473AD"/>
    <w:rsid w:val="0006683C"/>
    <w:rsid w:val="000670D2"/>
    <w:rsid w:val="00085C5F"/>
    <w:rsid w:val="00106455"/>
    <w:rsid w:val="00116D33"/>
    <w:rsid w:val="0012420F"/>
    <w:rsid w:val="00172661"/>
    <w:rsid w:val="00184A32"/>
    <w:rsid w:val="001952CB"/>
    <w:rsid w:val="001B4900"/>
    <w:rsid w:val="001C6C17"/>
    <w:rsid w:val="001D15D6"/>
    <w:rsid w:val="001E5778"/>
    <w:rsid w:val="00230CCC"/>
    <w:rsid w:val="002368B2"/>
    <w:rsid w:val="0025021C"/>
    <w:rsid w:val="00277A77"/>
    <w:rsid w:val="00286738"/>
    <w:rsid w:val="00290BCB"/>
    <w:rsid w:val="00291078"/>
    <w:rsid w:val="00291241"/>
    <w:rsid w:val="00297864"/>
    <w:rsid w:val="002B1687"/>
    <w:rsid w:val="002C4D6A"/>
    <w:rsid w:val="003029E5"/>
    <w:rsid w:val="00317F1C"/>
    <w:rsid w:val="00344E41"/>
    <w:rsid w:val="003457BA"/>
    <w:rsid w:val="003A28E5"/>
    <w:rsid w:val="003D443A"/>
    <w:rsid w:val="003D57AD"/>
    <w:rsid w:val="00402720"/>
    <w:rsid w:val="00406394"/>
    <w:rsid w:val="00420B1E"/>
    <w:rsid w:val="00421D71"/>
    <w:rsid w:val="0042490A"/>
    <w:rsid w:val="004256C2"/>
    <w:rsid w:val="00454233"/>
    <w:rsid w:val="00485471"/>
    <w:rsid w:val="004B59C4"/>
    <w:rsid w:val="004B5DD4"/>
    <w:rsid w:val="004C0CFC"/>
    <w:rsid w:val="004C758F"/>
    <w:rsid w:val="004F0984"/>
    <w:rsid w:val="00514056"/>
    <w:rsid w:val="00523C73"/>
    <w:rsid w:val="00535A09"/>
    <w:rsid w:val="00537D79"/>
    <w:rsid w:val="00543198"/>
    <w:rsid w:val="005704FB"/>
    <w:rsid w:val="00580EF2"/>
    <w:rsid w:val="00583B30"/>
    <w:rsid w:val="0059431D"/>
    <w:rsid w:val="0059576D"/>
    <w:rsid w:val="005A13FC"/>
    <w:rsid w:val="005A2D35"/>
    <w:rsid w:val="005D0616"/>
    <w:rsid w:val="005E2661"/>
    <w:rsid w:val="00603699"/>
    <w:rsid w:val="00605EA4"/>
    <w:rsid w:val="0062003E"/>
    <w:rsid w:val="00672465"/>
    <w:rsid w:val="00680BB5"/>
    <w:rsid w:val="006A43EE"/>
    <w:rsid w:val="006C14F8"/>
    <w:rsid w:val="006D356C"/>
    <w:rsid w:val="00742F3B"/>
    <w:rsid w:val="007510D2"/>
    <w:rsid w:val="00787BF8"/>
    <w:rsid w:val="007B6CC0"/>
    <w:rsid w:val="007D46F5"/>
    <w:rsid w:val="007D6D59"/>
    <w:rsid w:val="008008CC"/>
    <w:rsid w:val="00811FA5"/>
    <w:rsid w:val="00824DFA"/>
    <w:rsid w:val="008348EF"/>
    <w:rsid w:val="00844A21"/>
    <w:rsid w:val="00845A39"/>
    <w:rsid w:val="00885363"/>
    <w:rsid w:val="008F31DD"/>
    <w:rsid w:val="009045C9"/>
    <w:rsid w:val="00922C33"/>
    <w:rsid w:val="00927BD3"/>
    <w:rsid w:val="009338CB"/>
    <w:rsid w:val="009570D2"/>
    <w:rsid w:val="009574D8"/>
    <w:rsid w:val="00977140"/>
    <w:rsid w:val="009B4991"/>
    <w:rsid w:val="009C5FED"/>
    <w:rsid w:val="009D7A99"/>
    <w:rsid w:val="00A0780F"/>
    <w:rsid w:val="00A359C7"/>
    <w:rsid w:val="00A45BC1"/>
    <w:rsid w:val="00AA34BD"/>
    <w:rsid w:val="00AA3938"/>
    <w:rsid w:val="00AB3C22"/>
    <w:rsid w:val="00AB6FB0"/>
    <w:rsid w:val="00B532A8"/>
    <w:rsid w:val="00B63674"/>
    <w:rsid w:val="00C00792"/>
    <w:rsid w:val="00C12E1C"/>
    <w:rsid w:val="00C422FB"/>
    <w:rsid w:val="00CA1B9E"/>
    <w:rsid w:val="00CA5B5B"/>
    <w:rsid w:val="00CE44DD"/>
    <w:rsid w:val="00D30442"/>
    <w:rsid w:val="00D60DFB"/>
    <w:rsid w:val="00D820DF"/>
    <w:rsid w:val="00D8575E"/>
    <w:rsid w:val="00DB53C7"/>
    <w:rsid w:val="00E05A7A"/>
    <w:rsid w:val="00E05B51"/>
    <w:rsid w:val="00E279E4"/>
    <w:rsid w:val="00E43073"/>
    <w:rsid w:val="00E61E56"/>
    <w:rsid w:val="00EA6052"/>
    <w:rsid w:val="00EC2C6E"/>
    <w:rsid w:val="00EC4E41"/>
    <w:rsid w:val="00F04AC3"/>
    <w:rsid w:val="00F13D92"/>
    <w:rsid w:val="00F64D0E"/>
    <w:rsid w:val="00F93738"/>
    <w:rsid w:val="00FC5A19"/>
    <w:rsid w:val="00FF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EB9788A-87D8-4F92-889A-F41146A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79"/>
  </w:style>
  <w:style w:type="paragraph" w:styleId="3">
    <w:name w:val="heading 3"/>
    <w:basedOn w:val="a"/>
    <w:next w:val="a"/>
    <w:link w:val="30"/>
    <w:qFormat/>
    <w:rsid w:val="005A13FC"/>
    <w:pPr>
      <w:keepNext/>
      <w:tabs>
        <w:tab w:val="num" w:pos="0"/>
      </w:tabs>
      <w:suppressAutoHyphens/>
      <w:spacing w:after="0" w:line="240" w:lineRule="auto"/>
      <w:jc w:val="center"/>
      <w:outlineLvl w:val="2"/>
    </w:pPr>
    <w:rPr>
      <w:rFonts w:ascii="Times New Roman" w:eastAsia="Times New Roman" w:hAnsi="Times New Roman" w:cs="Times New Roman"/>
      <w:sz w:val="32"/>
      <w:szCs w:val="20"/>
      <w:lang w:val="en-US" w:eastAsia="ar-SA"/>
    </w:rPr>
  </w:style>
  <w:style w:type="paragraph" w:styleId="7">
    <w:name w:val="heading 7"/>
    <w:basedOn w:val="a"/>
    <w:next w:val="a"/>
    <w:link w:val="70"/>
    <w:qFormat/>
    <w:rsid w:val="005A13FC"/>
    <w:pPr>
      <w:keepNext/>
      <w:tabs>
        <w:tab w:val="num" w:pos="0"/>
      </w:tabs>
      <w:suppressAutoHyphens/>
      <w:spacing w:after="0" w:line="240" w:lineRule="auto"/>
      <w:jc w:val="both"/>
      <w:outlineLvl w:val="6"/>
    </w:pPr>
    <w:rPr>
      <w:rFonts w:ascii="Times New Roman" w:eastAsia="Times New Roman" w:hAnsi="Times New Roman" w:cs="Times New Roman"/>
      <w:b/>
      <w:sz w:val="32"/>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3FC"/>
    <w:rPr>
      <w:rFonts w:ascii="Times New Roman" w:eastAsia="Times New Roman" w:hAnsi="Times New Roman" w:cs="Times New Roman"/>
      <w:sz w:val="32"/>
      <w:szCs w:val="20"/>
      <w:lang w:val="en-US" w:eastAsia="ar-SA"/>
    </w:rPr>
  </w:style>
  <w:style w:type="character" w:customStyle="1" w:styleId="70">
    <w:name w:val="Заголовок 7 Знак"/>
    <w:basedOn w:val="a0"/>
    <w:link w:val="7"/>
    <w:rsid w:val="005A13FC"/>
    <w:rPr>
      <w:rFonts w:ascii="Times New Roman" w:eastAsia="Times New Roman" w:hAnsi="Times New Roman" w:cs="Times New Roman"/>
      <w:b/>
      <w:sz w:val="32"/>
      <w:szCs w:val="20"/>
      <w:lang w:val="en-US" w:eastAsia="ar-SA"/>
    </w:rPr>
  </w:style>
  <w:style w:type="paragraph" w:styleId="a3">
    <w:name w:val="header"/>
    <w:basedOn w:val="a"/>
    <w:link w:val="a4"/>
    <w:semiHidden/>
    <w:rsid w:val="005A13FC"/>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semiHidden/>
    <w:rsid w:val="005A13FC"/>
    <w:rPr>
      <w:rFonts w:ascii="Times New Roman" w:eastAsia="Times New Roman" w:hAnsi="Times New Roman" w:cs="Times New Roman"/>
      <w:sz w:val="28"/>
      <w:szCs w:val="20"/>
      <w:lang w:eastAsia="ar-SA"/>
    </w:rPr>
  </w:style>
  <w:style w:type="paragraph" w:styleId="a5">
    <w:name w:val="footer"/>
    <w:basedOn w:val="a"/>
    <w:link w:val="a6"/>
    <w:semiHidden/>
    <w:rsid w:val="005A13FC"/>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semiHidden/>
    <w:rsid w:val="005A13FC"/>
    <w:rPr>
      <w:rFonts w:ascii="Times New Roman" w:eastAsia="Times New Roman" w:hAnsi="Times New Roman" w:cs="Times New Roman"/>
      <w:sz w:val="20"/>
      <w:szCs w:val="20"/>
      <w:lang w:eastAsia="ar-SA"/>
    </w:rPr>
  </w:style>
  <w:style w:type="paragraph" w:styleId="a7">
    <w:name w:val="No Spacing"/>
    <w:uiPriority w:val="1"/>
    <w:qFormat/>
    <w:rsid w:val="005A13FC"/>
    <w:pPr>
      <w:spacing w:after="0" w:line="240" w:lineRule="auto"/>
    </w:pPr>
    <w:rPr>
      <w:rFonts w:ascii="Calibri" w:eastAsia="Calibri" w:hAnsi="Calibri" w:cs="Times New Roman"/>
      <w:lang w:eastAsia="en-US"/>
    </w:rPr>
  </w:style>
  <w:style w:type="character" w:customStyle="1" w:styleId="4">
    <w:name w:val="Основной текст (4)_"/>
    <w:link w:val="40"/>
    <w:rsid w:val="005A13FC"/>
    <w:rPr>
      <w:szCs w:val="28"/>
      <w:shd w:val="clear" w:color="auto" w:fill="FFFFFF"/>
    </w:rPr>
  </w:style>
  <w:style w:type="paragraph" w:customStyle="1" w:styleId="40">
    <w:name w:val="Основной текст (4)"/>
    <w:basedOn w:val="a"/>
    <w:link w:val="4"/>
    <w:rsid w:val="005A13FC"/>
    <w:pPr>
      <w:widowControl w:val="0"/>
      <w:shd w:val="clear" w:color="auto" w:fill="FFFFFF"/>
      <w:spacing w:after="0" w:line="240" w:lineRule="auto"/>
      <w:ind w:firstLine="760"/>
      <w:jc w:val="both"/>
    </w:pPr>
    <w:rPr>
      <w:szCs w:val="28"/>
    </w:rPr>
  </w:style>
  <w:style w:type="paragraph" w:styleId="a8">
    <w:name w:val="Balloon Text"/>
    <w:basedOn w:val="a"/>
    <w:link w:val="a9"/>
    <w:uiPriority w:val="99"/>
    <w:semiHidden/>
    <w:unhideWhenUsed/>
    <w:rsid w:val="005A13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3FC"/>
    <w:rPr>
      <w:rFonts w:ascii="Tahoma" w:hAnsi="Tahoma" w:cs="Tahoma"/>
      <w:sz w:val="16"/>
      <w:szCs w:val="16"/>
    </w:rPr>
  </w:style>
  <w:style w:type="table" w:styleId="aa">
    <w:name w:val="Table Grid"/>
    <w:basedOn w:val="a1"/>
    <w:uiPriority w:val="59"/>
    <w:rsid w:val="002B1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1E5778"/>
    <w:pPr>
      <w:ind w:left="720"/>
      <w:contextualSpacing/>
    </w:pPr>
  </w:style>
  <w:style w:type="character" w:customStyle="1" w:styleId="2">
    <w:name w:val="Основной текст (2)_"/>
    <w:basedOn w:val="a0"/>
    <w:link w:val="20"/>
    <w:rsid w:val="005A2D35"/>
    <w:rPr>
      <w:rFonts w:ascii="Times New Roman" w:eastAsia="Times New Roman" w:hAnsi="Times New Roman" w:cs="Times New Roman"/>
      <w:sz w:val="28"/>
      <w:szCs w:val="28"/>
      <w:shd w:val="clear" w:color="auto" w:fill="FFFFFF"/>
    </w:rPr>
  </w:style>
  <w:style w:type="character" w:customStyle="1" w:styleId="ac">
    <w:name w:val="Колонтитул_"/>
    <w:basedOn w:val="a0"/>
    <w:link w:val="ad"/>
    <w:rsid w:val="005A2D35"/>
    <w:rPr>
      <w:rFonts w:ascii="Microsoft Sans Serif" w:eastAsia="Microsoft Sans Serif" w:hAnsi="Microsoft Sans Serif" w:cs="Microsoft Sans Serif"/>
      <w:sz w:val="14"/>
      <w:szCs w:val="14"/>
      <w:shd w:val="clear" w:color="auto" w:fill="FFFFFF"/>
    </w:rPr>
  </w:style>
  <w:style w:type="character" w:customStyle="1" w:styleId="TimesNewRoman11pt">
    <w:name w:val="Колонтитул + Times New Roman;11 pt"/>
    <w:basedOn w:val="ac"/>
    <w:rsid w:val="005A2D35"/>
    <w:rPr>
      <w:rFonts w:ascii="Times New Roman" w:eastAsia="Times New Roman" w:hAnsi="Times New Roman" w:cs="Times New Roman"/>
      <w:color w:val="000000"/>
      <w:w w:val="100"/>
      <w:position w:val="0"/>
      <w:sz w:val="22"/>
      <w:szCs w:val="22"/>
      <w:shd w:val="clear" w:color="auto" w:fill="FFFFFF"/>
      <w:lang w:val="ru-RU" w:eastAsia="ru-RU" w:bidi="ru-RU"/>
    </w:rPr>
  </w:style>
  <w:style w:type="character" w:customStyle="1" w:styleId="10pt">
    <w:name w:val="Колонтитул + 10 pt"/>
    <w:basedOn w:val="ac"/>
    <w:rsid w:val="005A2D35"/>
    <w:rPr>
      <w:rFonts w:ascii="Microsoft Sans Serif" w:eastAsia="Microsoft Sans Serif" w:hAnsi="Microsoft Sans Serif" w:cs="Microsoft Sans Serif"/>
      <w:color w:val="000000"/>
      <w:w w:val="100"/>
      <w:position w:val="0"/>
      <w:sz w:val="20"/>
      <w:szCs w:val="20"/>
      <w:shd w:val="clear" w:color="auto" w:fill="FFFFFF"/>
      <w:lang w:val="ru-RU" w:eastAsia="ru-RU" w:bidi="ru-RU"/>
    </w:rPr>
  </w:style>
  <w:style w:type="paragraph" w:customStyle="1" w:styleId="20">
    <w:name w:val="Основной текст (2)"/>
    <w:basedOn w:val="a"/>
    <w:link w:val="2"/>
    <w:rsid w:val="005A2D35"/>
    <w:pPr>
      <w:widowControl w:val="0"/>
      <w:shd w:val="clear" w:color="auto" w:fill="FFFFFF"/>
      <w:spacing w:before="360" w:after="480" w:line="485" w:lineRule="exact"/>
      <w:jc w:val="center"/>
    </w:pPr>
    <w:rPr>
      <w:rFonts w:ascii="Times New Roman" w:eastAsia="Times New Roman" w:hAnsi="Times New Roman" w:cs="Times New Roman"/>
      <w:sz w:val="28"/>
      <w:szCs w:val="28"/>
    </w:rPr>
  </w:style>
  <w:style w:type="paragraph" w:customStyle="1" w:styleId="ad">
    <w:name w:val="Колонтитул"/>
    <w:basedOn w:val="a"/>
    <w:link w:val="ac"/>
    <w:rsid w:val="005A2D35"/>
    <w:pPr>
      <w:widowControl w:val="0"/>
      <w:shd w:val="clear" w:color="auto" w:fill="FFFFFF"/>
      <w:spacing w:after="0" w:line="0" w:lineRule="atLeast"/>
    </w:pPr>
    <w:rPr>
      <w:rFonts w:ascii="Microsoft Sans Serif" w:eastAsia="Microsoft Sans Serif" w:hAnsi="Microsoft Sans Serif" w:cs="Microsoft Sans Seri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577034">
      <w:bodyDiv w:val="1"/>
      <w:marLeft w:val="0"/>
      <w:marRight w:val="0"/>
      <w:marTop w:val="0"/>
      <w:marBottom w:val="0"/>
      <w:divBdr>
        <w:top w:val="none" w:sz="0" w:space="0" w:color="auto"/>
        <w:left w:val="none" w:sz="0" w:space="0" w:color="auto"/>
        <w:bottom w:val="none" w:sz="0" w:space="0" w:color="auto"/>
        <w:right w:val="none" w:sz="0" w:space="0" w:color="auto"/>
      </w:divBdr>
    </w:div>
    <w:div w:id="19255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180766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2.kodeks.ru/document/4627188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2.kodeks.ru/document/901807664" TargetMode="External"/><Relationship Id="rId4" Type="http://schemas.openxmlformats.org/officeDocument/2006/relationships/settings" Target="settings.xml"/><Relationship Id="rId9" Type="http://schemas.openxmlformats.org/officeDocument/2006/relationships/hyperlink" Target="http://docs2.kodeks.ru/document/4627188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2F0A-F251-4AB4-93C7-29A75C81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33</Pages>
  <Words>9606</Words>
  <Characters>54757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22</cp:revision>
  <cp:lastPrinted>2022-12-06T07:14:00Z</cp:lastPrinted>
  <dcterms:created xsi:type="dcterms:W3CDTF">2021-12-14T08:33:00Z</dcterms:created>
  <dcterms:modified xsi:type="dcterms:W3CDTF">2022-12-06T08:04:00Z</dcterms:modified>
</cp:coreProperties>
</file>