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98E" w:rsidRDefault="00BF398E" w:rsidP="00BF398E">
      <w:pPr>
        <w:pStyle w:val="2"/>
        <w:rPr>
          <w:bCs/>
          <w:sz w:val="32"/>
          <w:szCs w:val="32"/>
        </w:rPr>
      </w:pPr>
      <w:bookmarkStart w:id="0" w:name="bookmark1"/>
      <w:r>
        <w:rPr>
          <w:bCs/>
          <w:sz w:val="32"/>
          <w:szCs w:val="32"/>
        </w:rPr>
        <w:t>АДМИНИСТРАЦИЯ</w:t>
      </w:r>
    </w:p>
    <w:p w:rsidR="00BF398E" w:rsidRDefault="00BF398E" w:rsidP="00BF39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ПЕТРОВСКОГО  СЕЛЬСОВЕТА </w:t>
      </w:r>
    </w:p>
    <w:p w:rsidR="00BF398E" w:rsidRDefault="00BF398E" w:rsidP="00BF39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ХОМУТОВСКОГО РАЙОНА КУРСКОЙ ОБЛАСТИ</w:t>
      </w:r>
    </w:p>
    <w:p w:rsidR="00BF398E" w:rsidRDefault="00BF398E" w:rsidP="00BF398E">
      <w:pPr>
        <w:jc w:val="center"/>
        <w:rPr>
          <w:rFonts w:ascii="Times New Roman" w:hAnsi="Times New Roman" w:cs="Times New Roman"/>
          <w:b/>
        </w:rPr>
      </w:pPr>
    </w:p>
    <w:p w:rsidR="00BF398E" w:rsidRDefault="00BF398E" w:rsidP="00BF398E">
      <w:pPr>
        <w:pStyle w:val="1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BF398E" w:rsidRDefault="00BF398E" w:rsidP="00BF398E"/>
    <w:tbl>
      <w:tblPr>
        <w:tblW w:w="0" w:type="auto"/>
        <w:tblLayout w:type="fixed"/>
        <w:tblLook w:val="04A0"/>
      </w:tblPr>
      <w:tblGrid>
        <w:gridCol w:w="4927"/>
        <w:gridCol w:w="4927"/>
      </w:tblGrid>
      <w:tr w:rsidR="00BF398E" w:rsidTr="00BF398E">
        <w:tc>
          <w:tcPr>
            <w:tcW w:w="4927" w:type="dxa"/>
            <w:hideMark/>
          </w:tcPr>
          <w:p w:rsidR="00BF398E" w:rsidRDefault="00BF39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от</w:t>
            </w:r>
            <w:r w:rsidR="000C4E59"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 xml:space="preserve"> 27</w:t>
            </w:r>
            <w: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 xml:space="preserve"> ноября 2018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>г.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№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C15978"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 xml:space="preserve">                 </w:t>
            </w:r>
          </w:p>
          <w:p w:rsidR="00370CBA" w:rsidRDefault="00BF398E" w:rsidP="00370CB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70CB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307560, Курская область, </w:t>
            </w:r>
            <w:proofErr w:type="spellStart"/>
            <w:r w:rsidR="00370CBA">
              <w:rPr>
                <w:rFonts w:ascii="Times New Roman" w:hAnsi="Times New Roman"/>
                <w:b/>
                <w:bCs/>
                <w:sz w:val="18"/>
                <w:szCs w:val="18"/>
              </w:rPr>
              <w:t>Хомутовский</w:t>
            </w:r>
            <w:proofErr w:type="spellEnd"/>
            <w:r w:rsidR="00370CB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район с</w:t>
            </w:r>
            <w:proofErr w:type="gramStart"/>
            <w:r w:rsidR="00370CBA">
              <w:rPr>
                <w:rFonts w:ascii="Times New Roman" w:hAnsi="Times New Roman"/>
                <w:b/>
                <w:bCs/>
                <w:sz w:val="18"/>
                <w:szCs w:val="18"/>
              </w:rPr>
              <w:t>.П</w:t>
            </w:r>
            <w:proofErr w:type="gramEnd"/>
            <w:r w:rsidR="00370CBA">
              <w:rPr>
                <w:rFonts w:ascii="Times New Roman" w:hAnsi="Times New Roman"/>
                <w:b/>
                <w:bCs/>
                <w:sz w:val="18"/>
                <w:szCs w:val="18"/>
              </w:rPr>
              <w:t>оды</w:t>
            </w:r>
          </w:p>
          <w:p w:rsidR="00BF398E" w:rsidRDefault="00BF398E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4927" w:type="dxa"/>
          </w:tcPr>
          <w:p w:rsidR="00BF398E" w:rsidRDefault="00BF398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F398E" w:rsidRDefault="00BF398E" w:rsidP="00BF398E">
      <w:pPr>
        <w:jc w:val="both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4845"/>
        <w:gridCol w:w="4726"/>
      </w:tblGrid>
      <w:tr w:rsidR="00BF398E" w:rsidTr="00BF398E">
        <w:tc>
          <w:tcPr>
            <w:tcW w:w="4998" w:type="dxa"/>
            <w:hideMark/>
          </w:tcPr>
          <w:p w:rsidR="00BF398E" w:rsidRDefault="00BF398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 перечня муниципальных услуг Администрации Петровского  сельсовета Хомутовского района</w:t>
            </w:r>
          </w:p>
        </w:tc>
        <w:tc>
          <w:tcPr>
            <w:tcW w:w="4998" w:type="dxa"/>
          </w:tcPr>
          <w:p w:rsidR="00BF398E" w:rsidRDefault="00BF398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F398E" w:rsidRDefault="00BF398E" w:rsidP="00BF398E">
      <w:pPr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:rsidR="00BF398E" w:rsidRPr="00BF398E" w:rsidRDefault="00BF398E" w:rsidP="00BF398E">
      <w:pPr>
        <w:pStyle w:val="23"/>
        <w:spacing w:before="0" w:line="240" w:lineRule="auto"/>
        <w:ind w:firstLine="724"/>
        <w:rPr>
          <w:rFonts w:ascii="Times New Roman" w:hAnsi="Times New Roman" w:cs="Times New Roman"/>
          <w:b/>
          <w:sz w:val="28"/>
          <w:szCs w:val="28"/>
        </w:rPr>
      </w:pPr>
      <w:r w:rsidRPr="00BF398E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Администрации Курской области  от 26.10.2018 №450-ра «О внесении изменений в распоряжение Администрации Курской области от 18.05.2015 №350-ра»,  Администрация Петровского сельсовета Хомутовского района </w:t>
      </w:r>
      <w:r w:rsidRPr="00BF398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F398E" w:rsidRPr="00BF398E" w:rsidRDefault="00BF398E" w:rsidP="00BF398E">
      <w:pPr>
        <w:pStyle w:val="23"/>
        <w:spacing w:before="0" w:line="240" w:lineRule="auto"/>
        <w:ind w:firstLine="724"/>
        <w:rPr>
          <w:rFonts w:ascii="Times New Roman" w:hAnsi="Times New Roman" w:cs="Times New Roman"/>
          <w:sz w:val="28"/>
          <w:szCs w:val="28"/>
        </w:rPr>
      </w:pPr>
      <w:r w:rsidRPr="00BF398E">
        <w:rPr>
          <w:rFonts w:ascii="Times New Roman" w:hAnsi="Times New Roman" w:cs="Times New Roman"/>
          <w:sz w:val="28"/>
          <w:szCs w:val="28"/>
        </w:rPr>
        <w:t>1. Утвердить прилагаемый перечень муниципальных услуг Администрации Петровского сельсовета Хомутовского района.</w:t>
      </w:r>
    </w:p>
    <w:p w:rsidR="00BF398E" w:rsidRPr="00BF398E" w:rsidRDefault="00BF398E" w:rsidP="00BF398E">
      <w:pPr>
        <w:pStyle w:val="23"/>
        <w:spacing w:before="0" w:line="240" w:lineRule="auto"/>
        <w:ind w:firstLine="724"/>
        <w:rPr>
          <w:rFonts w:ascii="Times New Roman" w:hAnsi="Times New Roman" w:cs="Times New Roman"/>
          <w:sz w:val="28"/>
          <w:szCs w:val="28"/>
        </w:rPr>
      </w:pPr>
      <w:r w:rsidRPr="00BF398E">
        <w:rPr>
          <w:rFonts w:ascii="Times New Roman" w:hAnsi="Times New Roman" w:cs="Times New Roman"/>
          <w:sz w:val="28"/>
          <w:szCs w:val="28"/>
        </w:rPr>
        <w:t xml:space="preserve">2. Заместителю Главы Администрации Петровского сельсовета Г.И.Гудковой обеспечить актуализацию административных регламентов предоставления муниципальных услуг, утвержденных настоящим постановлением.  </w:t>
      </w:r>
    </w:p>
    <w:p w:rsidR="00BF398E" w:rsidRPr="00BF398E" w:rsidRDefault="00BF398E" w:rsidP="00BF398E">
      <w:pPr>
        <w:pStyle w:val="23"/>
        <w:spacing w:before="0" w:line="240" w:lineRule="auto"/>
        <w:ind w:firstLine="724"/>
        <w:rPr>
          <w:rFonts w:ascii="Times New Roman" w:hAnsi="Times New Roman" w:cs="Times New Roman"/>
          <w:sz w:val="28"/>
          <w:szCs w:val="28"/>
        </w:rPr>
      </w:pPr>
      <w:r w:rsidRPr="00BF398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F39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398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Петровского сельсовета Хомутовского района Г.И.Гудкову.</w:t>
      </w:r>
    </w:p>
    <w:p w:rsidR="00BF398E" w:rsidRPr="00BF398E" w:rsidRDefault="00BF398E" w:rsidP="00BF398E">
      <w:pPr>
        <w:pStyle w:val="23"/>
        <w:spacing w:before="0" w:line="240" w:lineRule="auto"/>
        <w:ind w:firstLine="724"/>
        <w:rPr>
          <w:rFonts w:ascii="Times New Roman" w:hAnsi="Times New Roman" w:cs="Times New Roman"/>
          <w:sz w:val="28"/>
          <w:szCs w:val="28"/>
        </w:rPr>
      </w:pPr>
      <w:r w:rsidRPr="00BF398E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BF398E" w:rsidRPr="00BF398E" w:rsidRDefault="00BF398E" w:rsidP="00BF398E">
      <w:pPr>
        <w:pStyle w:val="23"/>
        <w:spacing w:before="0" w:line="240" w:lineRule="auto"/>
        <w:ind w:firstLine="724"/>
        <w:rPr>
          <w:rFonts w:ascii="Times New Roman" w:hAnsi="Times New Roman" w:cs="Times New Roman"/>
          <w:sz w:val="28"/>
          <w:szCs w:val="28"/>
        </w:rPr>
      </w:pPr>
    </w:p>
    <w:p w:rsidR="00BF398E" w:rsidRPr="00BF398E" w:rsidRDefault="00BF398E" w:rsidP="00BF398E">
      <w:pPr>
        <w:pStyle w:val="23"/>
        <w:spacing w:before="0" w:line="240" w:lineRule="auto"/>
        <w:ind w:firstLine="724"/>
        <w:rPr>
          <w:rFonts w:ascii="Times New Roman" w:hAnsi="Times New Roman" w:cs="Times New Roman"/>
          <w:sz w:val="28"/>
          <w:szCs w:val="28"/>
        </w:rPr>
      </w:pPr>
    </w:p>
    <w:p w:rsidR="00BF398E" w:rsidRPr="00BF398E" w:rsidRDefault="00BF398E" w:rsidP="00BF398E">
      <w:pPr>
        <w:pStyle w:val="23"/>
        <w:spacing w:before="0" w:line="240" w:lineRule="auto"/>
        <w:ind w:firstLine="724"/>
        <w:rPr>
          <w:rFonts w:ascii="Times New Roman" w:hAnsi="Times New Roman" w:cs="Times New Roman"/>
          <w:sz w:val="28"/>
          <w:szCs w:val="28"/>
        </w:rPr>
      </w:pPr>
    </w:p>
    <w:p w:rsidR="00BF398E" w:rsidRPr="00BF398E" w:rsidRDefault="00BF398E" w:rsidP="00BF398E">
      <w:pPr>
        <w:rPr>
          <w:rFonts w:ascii="Times New Roman" w:hAnsi="Times New Roman" w:cs="Times New Roman"/>
          <w:sz w:val="28"/>
          <w:szCs w:val="28"/>
        </w:rPr>
      </w:pPr>
      <w:r w:rsidRPr="00BF398E">
        <w:rPr>
          <w:rFonts w:ascii="Times New Roman" w:hAnsi="Times New Roman" w:cs="Times New Roman"/>
          <w:sz w:val="28"/>
          <w:szCs w:val="28"/>
        </w:rPr>
        <w:t>Глава Петровского сельсовета</w:t>
      </w:r>
    </w:p>
    <w:p w:rsidR="00BF398E" w:rsidRPr="00BF398E" w:rsidRDefault="00BF398E" w:rsidP="00BF398E">
      <w:pPr>
        <w:rPr>
          <w:rFonts w:ascii="Times New Roman" w:hAnsi="Times New Roman" w:cs="Times New Roman"/>
          <w:sz w:val="28"/>
          <w:szCs w:val="28"/>
        </w:rPr>
      </w:pPr>
      <w:r w:rsidRPr="00BF398E">
        <w:rPr>
          <w:rFonts w:ascii="Times New Roman" w:hAnsi="Times New Roman" w:cs="Times New Roman"/>
          <w:sz w:val="28"/>
          <w:szCs w:val="28"/>
        </w:rPr>
        <w:t xml:space="preserve">Хомутовского района </w:t>
      </w:r>
      <w:r w:rsidRPr="00BF398E">
        <w:rPr>
          <w:rFonts w:ascii="Times New Roman" w:hAnsi="Times New Roman" w:cs="Times New Roman"/>
          <w:sz w:val="28"/>
          <w:szCs w:val="28"/>
        </w:rPr>
        <w:tab/>
      </w:r>
      <w:r w:rsidRPr="00BF398E">
        <w:rPr>
          <w:rFonts w:ascii="Times New Roman" w:hAnsi="Times New Roman" w:cs="Times New Roman"/>
          <w:sz w:val="28"/>
          <w:szCs w:val="28"/>
        </w:rPr>
        <w:tab/>
      </w:r>
      <w:r w:rsidRPr="00BF398E">
        <w:rPr>
          <w:rFonts w:ascii="Times New Roman" w:hAnsi="Times New Roman" w:cs="Times New Roman"/>
          <w:sz w:val="28"/>
          <w:szCs w:val="28"/>
        </w:rPr>
        <w:tab/>
      </w:r>
      <w:r w:rsidRPr="00BF398E">
        <w:rPr>
          <w:rFonts w:ascii="Times New Roman" w:hAnsi="Times New Roman" w:cs="Times New Roman"/>
          <w:sz w:val="28"/>
          <w:szCs w:val="28"/>
        </w:rPr>
        <w:tab/>
      </w:r>
      <w:r w:rsidRPr="00BF398E">
        <w:rPr>
          <w:rFonts w:ascii="Times New Roman" w:hAnsi="Times New Roman" w:cs="Times New Roman"/>
          <w:sz w:val="28"/>
          <w:szCs w:val="28"/>
        </w:rPr>
        <w:tab/>
      </w:r>
      <w:r w:rsidRPr="00BF398E">
        <w:rPr>
          <w:rFonts w:ascii="Times New Roman" w:hAnsi="Times New Roman" w:cs="Times New Roman"/>
          <w:sz w:val="28"/>
          <w:szCs w:val="28"/>
        </w:rPr>
        <w:tab/>
        <w:t xml:space="preserve">                Г.А.Баранов</w:t>
      </w:r>
    </w:p>
    <w:p w:rsidR="00BF398E" w:rsidRPr="00BF398E" w:rsidRDefault="00BF398E" w:rsidP="00BF398E">
      <w:pPr>
        <w:rPr>
          <w:rFonts w:ascii="Times New Roman" w:hAnsi="Times New Roman" w:cs="Times New Roman"/>
          <w:sz w:val="28"/>
          <w:szCs w:val="28"/>
        </w:rPr>
      </w:pPr>
    </w:p>
    <w:p w:rsidR="00BF398E" w:rsidRPr="00BF398E" w:rsidRDefault="00BF398E" w:rsidP="00BF398E">
      <w:pPr>
        <w:rPr>
          <w:rFonts w:ascii="Times New Roman" w:hAnsi="Times New Roman" w:cs="Times New Roman"/>
          <w:sz w:val="28"/>
          <w:szCs w:val="28"/>
        </w:rPr>
      </w:pPr>
    </w:p>
    <w:p w:rsidR="00BF398E" w:rsidRPr="00BF398E" w:rsidRDefault="00BF398E" w:rsidP="00BF398E">
      <w:pPr>
        <w:rPr>
          <w:rFonts w:ascii="Times New Roman" w:hAnsi="Times New Roman" w:cs="Times New Roman"/>
          <w:sz w:val="28"/>
          <w:szCs w:val="28"/>
        </w:rPr>
      </w:pPr>
    </w:p>
    <w:p w:rsidR="00BF398E" w:rsidRPr="00BF398E" w:rsidRDefault="00BF398E" w:rsidP="00BF398E">
      <w:pPr>
        <w:rPr>
          <w:rFonts w:ascii="Times New Roman" w:hAnsi="Times New Roman" w:cs="Times New Roman"/>
          <w:sz w:val="28"/>
          <w:szCs w:val="28"/>
        </w:rPr>
      </w:pPr>
    </w:p>
    <w:p w:rsidR="00BF398E" w:rsidRPr="00BF398E" w:rsidRDefault="00BF398E" w:rsidP="00BF398E">
      <w:pPr>
        <w:rPr>
          <w:rFonts w:ascii="Times New Roman" w:hAnsi="Times New Roman" w:cs="Times New Roman"/>
          <w:sz w:val="28"/>
          <w:szCs w:val="28"/>
        </w:rPr>
      </w:pPr>
    </w:p>
    <w:p w:rsidR="00BF398E" w:rsidRPr="00BF398E" w:rsidRDefault="00BF398E" w:rsidP="00BF398E">
      <w:pPr>
        <w:rPr>
          <w:rFonts w:ascii="Times New Roman" w:hAnsi="Times New Roman" w:cs="Times New Roman"/>
          <w:sz w:val="28"/>
          <w:szCs w:val="28"/>
        </w:rPr>
      </w:pPr>
    </w:p>
    <w:p w:rsidR="00BF398E" w:rsidRPr="00BF398E" w:rsidRDefault="00BF398E" w:rsidP="00BF398E">
      <w:pPr>
        <w:rPr>
          <w:rFonts w:ascii="Times New Roman" w:hAnsi="Times New Roman" w:cs="Times New Roman"/>
          <w:sz w:val="28"/>
          <w:szCs w:val="28"/>
        </w:rPr>
      </w:pPr>
    </w:p>
    <w:p w:rsidR="00BF398E" w:rsidRPr="00BF398E" w:rsidRDefault="00BF398E" w:rsidP="00BF398E">
      <w:pPr>
        <w:rPr>
          <w:rFonts w:ascii="Times New Roman" w:hAnsi="Times New Roman" w:cs="Times New Roman"/>
          <w:sz w:val="28"/>
          <w:szCs w:val="28"/>
        </w:rPr>
      </w:pPr>
    </w:p>
    <w:p w:rsidR="00BF398E" w:rsidRPr="00BF398E" w:rsidRDefault="00BF398E" w:rsidP="00BF398E">
      <w:pPr>
        <w:rPr>
          <w:rFonts w:ascii="Times New Roman" w:hAnsi="Times New Roman" w:cs="Times New Roman"/>
          <w:sz w:val="28"/>
          <w:szCs w:val="28"/>
        </w:rPr>
      </w:pPr>
    </w:p>
    <w:p w:rsidR="00BF398E" w:rsidRPr="00BF398E" w:rsidRDefault="00BF398E" w:rsidP="00BF398E">
      <w:pPr>
        <w:rPr>
          <w:rFonts w:ascii="Times New Roman" w:hAnsi="Times New Roman" w:cs="Times New Roman"/>
          <w:sz w:val="28"/>
          <w:szCs w:val="28"/>
        </w:rPr>
      </w:pPr>
    </w:p>
    <w:p w:rsidR="00BF398E" w:rsidRPr="00BF398E" w:rsidRDefault="00BF398E" w:rsidP="00BF398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Layout w:type="fixed"/>
        <w:tblLook w:val="04A0"/>
      </w:tblPr>
      <w:tblGrid>
        <w:gridCol w:w="4927"/>
        <w:gridCol w:w="4927"/>
      </w:tblGrid>
      <w:tr w:rsidR="00BF398E" w:rsidRPr="00BF398E" w:rsidTr="00C15978">
        <w:trPr>
          <w:trHeight w:val="1028"/>
        </w:trPr>
        <w:tc>
          <w:tcPr>
            <w:tcW w:w="4927" w:type="dxa"/>
          </w:tcPr>
          <w:p w:rsidR="00BF398E" w:rsidRPr="00BF398E" w:rsidRDefault="00BF398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39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27" w:type="dxa"/>
          </w:tcPr>
          <w:p w:rsidR="00BF398E" w:rsidRPr="00BF398E" w:rsidRDefault="00BF398E">
            <w:pPr>
              <w:pStyle w:val="4"/>
              <w:spacing w:before="0" w:after="0"/>
              <w:jc w:val="center"/>
              <w:rPr>
                <w:b w:val="0"/>
              </w:rPr>
            </w:pPr>
            <w:r w:rsidRPr="00BF398E">
              <w:rPr>
                <w:b w:val="0"/>
              </w:rPr>
              <w:t>Утвержден</w:t>
            </w:r>
          </w:p>
          <w:p w:rsidR="00BF398E" w:rsidRPr="00BF398E" w:rsidRDefault="00BF398E">
            <w:pPr>
              <w:pStyle w:val="4"/>
              <w:spacing w:before="0" w:after="0"/>
              <w:jc w:val="center"/>
              <w:rPr>
                <w:b w:val="0"/>
              </w:rPr>
            </w:pPr>
            <w:r w:rsidRPr="00BF398E">
              <w:rPr>
                <w:b w:val="0"/>
              </w:rPr>
              <w:t xml:space="preserve">постановлением Администрации Петровского сельсовета </w:t>
            </w:r>
          </w:p>
          <w:p w:rsidR="00BF398E" w:rsidRPr="00BF398E" w:rsidRDefault="00BF398E">
            <w:pPr>
              <w:pStyle w:val="4"/>
              <w:spacing w:before="0" w:after="0"/>
              <w:jc w:val="center"/>
              <w:rPr>
                <w:b w:val="0"/>
              </w:rPr>
            </w:pPr>
            <w:r w:rsidRPr="00BF398E">
              <w:rPr>
                <w:b w:val="0"/>
              </w:rPr>
              <w:t xml:space="preserve">Хомутовского района  </w:t>
            </w:r>
          </w:p>
          <w:p w:rsidR="00BF398E" w:rsidRPr="00BF398E" w:rsidRDefault="000C4E59">
            <w:pPr>
              <w:pStyle w:val="4"/>
              <w:spacing w:before="0" w:after="0"/>
              <w:jc w:val="center"/>
              <w:rPr>
                <w:b w:val="0"/>
              </w:rPr>
            </w:pPr>
            <w:r>
              <w:rPr>
                <w:b w:val="0"/>
              </w:rPr>
              <w:t>от «27</w:t>
            </w:r>
            <w:r w:rsidR="00C15978">
              <w:rPr>
                <w:b w:val="0"/>
              </w:rPr>
              <w:t>» ноября 2018 года № 35</w:t>
            </w:r>
          </w:p>
          <w:p w:rsidR="00BF398E" w:rsidRPr="00BF398E" w:rsidRDefault="00BF3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398E" w:rsidRPr="00BF398E" w:rsidRDefault="00BF398E" w:rsidP="00BF398E">
      <w:pPr>
        <w:ind w:left="5040"/>
        <w:jc w:val="center"/>
        <w:rPr>
          <w:rFonts w:ascii="Times New Roman" w:hAnsi="Times New Roman" w:cs="Times New Roman"/>
          <w:sz w:val="28"/>
          <w:szCs w:val="28"/>
        </w:rPr>
      </w:pPr>
    </w:p>
    <w:p w:rsidR="00BF398E" w:rsidRPr="00BF398E" w:rsidRDefault="00BF398E" w:rsidP="00BF398E">
      <w:pPr>
        <w:pStyle w:val="2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bookmark5"/>
    </w:p>
    <w:p w:rsidR="00BF398E" w:rsidRPr="00BF398E" w:rsidRDefault="00BF398E" w:rsidP="00BF398E">
      <w:pPr>
        <w:pStyle w:val="22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398E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BF398E" w:rsidRPr="00BF398E" w:rsidRDefault="00BF398E" w:rsidP="00BF398E">
      <w:pPr>
        <w:pStyle w:val="22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398E"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 </w:t>
      </w:r>
      <w:bookmarkStart w:id="2" w:name="bookmark6"/>
      <w:bookmarkEnd w:id="1"/>
      <w:r w:rsidRPr="00BF398E">
        <w:rPr>
          <w:rFonts w:ascii="Times New Roman" w:hAnsi="Times New Roman" w:cs="Times New Roman"/>
          <w:b/>
          <w:sz w:val="28"/>
          <w:szCs w:val="28"/>
        </w:rPr>
        <w:t xml:space="preserve">Администрации Петровского сельсовета Хомутовского района </w:t>
      </w:r>
      <w:bookmarkEnd w:id="2"/>
      <w:r w:rsidRPr="00BF39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398E" w:rsidRPr="00BF398E" w:rsidRDefault="00BF398E" w:rsidP="00BF398E">
      <w:pPr>
        <w:pStyle w:val="22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98E" w:rsidRPr="00BF398E" w:rsidRDefault="00BF398E" w:rsidP="00BF398E">
      <w:pPr>
        <w:pStyle w:val="23"/>
        <w:tabs>
          <w:tab w:val="left" w:pos="990"/>
        </w:tabs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F398E">
        <w:rPr>
          <w:rFonts w:ascii="Times New Roman" w:hAnsi="Times New Roman" w:cs="Times New Roman"/>
          <w:color w:val="000000"/>
          <w:sz w:val="28"/>
          <w:szCs w:val="28"/>
        </w:rPr>
        <w:t>1. Присвоение адресов объектам адресации, изменение, аннулирование адресов.</w:t>
      </w:r>
    </w:p>
    <w:p w:rsidR="00BF398E" w:rsidRPr="00BF398E" w:rsidRDefault="00BF398E" w:rsidP="00BF398E">
      <w:pPr>
        <w:pStyle w:val="23"/>
        <w:tabs>
          <w:tab w:val="left" w:pos="1009"/>
        </w:tabs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F398E">
        <w:rPr>
          <w:rFonts w:ascii="Times New Roman" w:hAnsi="Times New Roman" w:cs="Times New Roman"/>
          <w:color w:val="000000"/>
          <w:sz w:val="28"/>
          <w:szCs w:val="28"/>
        </w:rPr>
        <w:t>2. 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:rsidR="00BF398E" w:rsidRPr="00BF398E" w:rsidRDefault="00BF398E" w:rsidP="00BF398E">
      <w:pPr>
        <w:pStyle w:val="23"/>
        <w:tabs>
          <w:tab w:val="left" w:pos="999"/>
        </w:tabs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F398E">
        <w:rPr>
          <w:rFonts w:ascii="Times New Roman" w:hAnsi="Times New Roman" w:cs="Times New Roman"/>
          <w:color w:val="000000"/>
          <w:sz w:val="28"/>
          <w:szCs w:val="28"/>
        </w:rPr>
        <w:t>3. Назначение и выплата пенсии за выслугу лет лицам, замещавшим должности муниципальной службы в администрации органа местного самоуправления Курской области, и ежемесячной доплаты к пенсии выборным должностным лицам.</w:t>
      </w:r>
    </w:p>
    <w:p w:rsidR="00BF398E" w:rsidRPr="00BF398E" w:rsidRDefault="00BF398E" w:rsidP="00BF398E">
      <w:pPr>
        <w:pStyle w:val="23"/>
        <w:tabs>
          <w:tab w:val="left" w:pos="1009"/>
        </w:tabs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F398E">
        <w:rPr>
          <w:rFonts w:ascii="Times New Roman" w:hAnsi="Times New Roman" w:cs="Times New Roman"/>
          <w:color w:val="000000"/>
          <w:sz w:val="28"/>
          <w:szCs w:val="28"/>
        </w:rPr>
        <w:t>4. Предоставление в безвозмездное пользование, аренду имущества, находящегося в муниципальной собственности.</w:t>
      </w:r>
    </w:p>
    <w:p w:rsidR="00BF398E" w:rsidRPr="00BF398E" w:rsidRDefault="00BF398E" w:rsidP="00BF398E">
      <w:pPr>
        <w:pStyle w:val="23"/>
        <w:tabs>
          <w:tab w:val="left" w:pos="1000"/>
        </w:tabs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F398E">
        <w:rPr>
          <w:rFonts w:ascii="Times New Roman" w:hAnsi="Times New Roman" w:cs="Times New Roman"/>
          <w:color w:val="000000"/>
          <w:sz w:val="28"/>
          <w:szCs w:val="28"/>
        </w:rPr>
        <w:t>5. Предоставление земельных участков, находящихся в муниципальной собственности, расположенных на территории сельского поселения, в собственность  или аренду на торгах.</w:t>
      </w:r>
    </w:p>
    <w:p w:rsidR="00BF398E" w:rsidRPr="00BF398E" w:rsidRDefault="00BF398E" w:rsidP="00BF398E">
      <w:pPr>
        <w:pStyle w:val="23"/>
        <w:tabs>
          <w:tab w:val="left" w:pos="1000"/>
        </w:tabs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F398E">
        <w:rPr>
          <w:rFonts w:ascii="Times New Roman" w:hAnsi="Times New Roman" w:cs="Times New Roman"/>
          <w:color w:val="000000"/>
          <w:sz w:val="28"/>
          <w:szCs w:val="28"/>
        </w:rPr>
        <w:t>6. Предоставление земельных участков, находящихся в муниципальной собственности, расположенных на территории сельского поселения, в собственность  или аренду без проведения торгов.</w:t>
      </w:r>
    </w:p>
    <w:p w:rsidR="00BF398E" w:rsidRPr="00BF398E" w:rsidRDefault="00BF398E" w:rsidP="00BF398E">
      <w:pPr>
        <w:pStyle w:val="23"/>
        <w:tabs>
          <w:tab w:val="left" w:pos="1000"/>
        </w:tabs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F398E">
        <w:rPr>
          <w:rFonts w:ascii="Times New Roman" w:hAnsi="Times New Roman" w:cs="Times New Roman"/>
          <w:color w:val="000000"/>
          <w:sz w:val="28"/>
          <w:szCs w:val="28"/>
        </w:rPr>
        <w:t>7. 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</w:r>
    </w:p>
    <w:p w:rsidR="00BF398E" w:rsidRPr="00BF398E" w:rsidRDefault="00BF398E" w:rsidP="00BF398E">
      <w:pPr>
        <w:pStyle w:val="23"/>
        <w:tabs>
          <w:tab w:val="left" w:pos="1317"/>
        </w:tabs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F398E">
        <w:rPr>
          <w:rFonts w:ascii="Times New Roman" w:hAnsi="Times New Roman" w:cs="Times New Roman"/>
          <w:color w:val="000000"/>
          <w:sz w:val="28"/>
          <w:szCs w:val="28"/>
        </w:rPr>
        <w:t>8. 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BF398E" w:rsidRPr="00BF398E" w:rsidRDefault="00BF398E" w:rsidP="00BF398E">
      <w:pPr>
        <w:pStyle w:val="23"/>
        <w:tabs>
          <w:tab w:val="left" w:pos="1318"/>
        </w:tabs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F398E">
        <w:rPr>
          <w:rFonts w:ascii="Times New Roman" w:hAnsi="Times New Roman" w:cs="Times New Roman"/>
          <w:color w:val="000000"/>
          <w:sz w:val="28"/>
          <w:szCs w:val="28"/>
        </w:rPr>
        <w:t>9. Предварительное согласование предоставления земельного участка.</w:t>
      </w:r>
    </w:p>
    <w:p w:rsidR="00BF398E" w:rsidRPr="00BF398E" w:rsidRDefault="00BF398E" w:rsidP="00BF398E">
      <w:pPr>
        <w:pStyle w:val="23"/>
        <w:tabs>
          <w:tab w:val="left" w:pos="1183"/>
        </w:tabs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F398E">
        <w:rPr>
          <w:rFonts w:ascii="Times New Roman" w:hAnsi="Times New Roman" w:cs="Times New Roman"/>
          <w:color w:val="000000"/>
          <w:sz w:val="28"/>
          <w:szCs w:val="28"/>
        </w:rPr>
        <w:t>10. 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BF398E" w:rsidRPr="00BF398E" w:rsidRDefault="00BF398E" w:rsidP="00BF398E">
      <w:pPr>
        <w:pStyle w:val="23"/>
        <w:tabs>
          <w:tab w:val="left" w:pos="1183"/>
        </w:tabs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F398E">
        <w:rPr>
          <w:rFonts w:ascii="Times New Roman" w:hAnsi="Times New Roman" w:cs="Times New Roman"/>
          <w:color w:val="000000"/>
          <w:sz w:val="28"/>
          <w:szCs w:val="28"/>
        </w:rPr>
        <w:t>11. Утверждение схемы расположения земельного участка на кадастровом плане территории.</w:t>
      </w:r>
    </w:p>
    <w:p w:rsidR="00BF398E" w:rsidRPr="00BF398E" w:rsidRDefault="00BF398E" w:rsidP="00BF398E">
      <w:pPr>
        <w:pStyle w:val="23"/>
        <w:tabs>
          <w:tab w:val="left" w:pos="1049"/>
        </w:tabs>
        <w:spacing w:before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15978">
        <w:rPr>
          <w:rFonts w:ascii="Times New Roman" w:hAnsi="Times New Roman" w:cs="Times New Roman"/>
          <w:color w:val="000000"/>
          <w:sz w:val="28"/>
          <w:szCs w:val="28"/>
        </w:rPr>
        <w:lastRenderedPageBreak/>
        <w:t>12.</w:t>
      </w:r>
      <w:r w:rsidRPr="00BF398E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порубочного билета и (или) разрешения на пересадку деревьев и кустарников.</w:t>
      </w:r>
    </w:p>
    <w:p w:rsidR="00BF398E" w:rsidRPr="00BF398E" w:rsidRDefault="00BF398E" w:rsidP="00BF398E">
      <w:pPr>
        <w:pStyle w:val="23"/>
        <w:tabs>
          <w:tab w:val="left" w:pos="1049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398E">
        <w:rPr>
          <w:rFonts w:ascii="Times New Roman" w:hAnsi="Times New Roman" w:cs="Times New Roman"/>
          <w:sz w:val="28"/>
          <w:szCs w:val="28"/>
        </w:rPr>
        <w:t>13. Выдача несовершеннолетним лицам, достигшим 16 лет, разрешения на вступление в брак до достижения брачного возраста.</w:t>
      </w:r>
    </w:p>
    <w:p w:rsidR="00107778" w:rsidRPr="00BF398E" w:rsidRDefault="00107778">
      <w:pPr>
        <w:rPr>
          <w:rFonts w:ascii="Times New Roman" w:hAnsi="Times New Roman" w:cs="Times New Roman"/>
          <w:sz w:val="28"/>
          <w:szCs w:val="28"/>
        </w:rPr>
      </w:pPr>
    </w:p>
    <w:sectPr w:rsidR="00107778" w:rsidRPr="00BF398E" w:rsidSect="00107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98E"/>
    <w:rsid w:val="000C4E59"/>
    <w:rsid w:val="00107778"/>
    <w:rsid w:val="00370CBA"/>
    <w:rsid w:val="00642C07"/>
    <w:rsid w:val="00982F2C"/>
    <w:rsid w:val="00BF398E"/>
    <w:rsid w:val="00C15978"/>
    <w:rsid w:val="00DA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8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398E"/>
    <w:pPr>
      <w:keepNext/>
      <w:jc w:val="center"/>
      <w:outlineLvl w:val="0"/>
    </w:pPr>
    <w:rPr>
      <w:rFonts w:ascii="Times New Roman" w:eastAsia="Times New Roman" w:hAnsi="Times New Roman" w:cs="Times New Roman"/>
      <w:color w:val="auto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F398E"/>
    <w:pPr>
      <w:keepNext/>
      <w:jc w:val="center"/>
      <w:outlineLvl w:val="1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F398E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98E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F398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F398E"/>
    <w:rPr>
      <w:rFonts w:ascii="Times New Roman" w:eastAsia="Arial Unicode MS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21">
    <w:name w:val="Заголовок №2_"/>
    <w:link w:val="22"/>
    <w:locked/>
    <w:rsid w:val="00BF398E"/>
    <w:rPr>
      <w:sz w:val="25"/>
      <w:szCs w:val="25"/>
    </w:rPr>
  </w:style>
  <w:style w:type="paragraph" w:customStyle="1" w:styleId="22">
    <w:name w:val="Заголовок №2"/>
    <w:basedOn w:val="a"/>
    <w:link w:val="21"/>
    <w:rsid w:val="00BF398E"/>
    <w:pPr>
      <w:spacing w:before="960" w:after="600" w:line="317" w:lineRule="exact"/>
      <w:jc w:val="center"/>
      <w:outlineLvl w:val="1"/>
    </w:pPr>
    <w:rPr>
      <w:rFonts w:asciiTheme="minorHAnsi" w:eastAsiaTheme="minorHAnsi" w:hAnsiTheme="minorHAnsi" w:cstheme="minorBidi"/>
      <w:color w:val="auto"/>
      <w:sz w:val="25"/>
      <w:szCs w:val="25"/>
      <w:lang w:eastAsia="en-US"/>
    </w:rPr>
  </w:style>
  <w:style w:type="character" w:customStyle="1" w:styleId="a3">
    <w:name w:val="Основной текст_"/>
    <w:link w:val="23"/>
    <w:locked/>
    <w:rsid w:val="00BF398E"/>
    <w:rPr>
      <w:sz w:val="25"/>
      <w:szCs w:val="25"/>
    </w:rPr>
  </w:style>
  <w:style w:type="paragraph" w:customStyle="1" w:styleId="23">
    <w:name w:val="Основной текст2"/>
    <w:basedOn w:val="a"/>
    <w:link w:val="a3"/>
    <w:rsid w:val="00BF398E"/>
    <w:pPr>
      <w:spacing w:before="600" w:line="317" w:lineRule="exact"/>
      <w:jc w:val="both"/>
    </w:pPr>
    <w:rPr>
      <w:rFonts w:asciiTheme="minorHAnsi" w:eastAsiaTheme="minorHAnsi" w:hAnsiTheme="minorHAnsi" w:cstheme="minorBidi"/>
      <w:color w:val="auto"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5409203-43F6-4C7F-A9C2-4023340D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508</Words>
  <Characters>2899</Characters>
  <Application>Microsoft Office Word</Application>
  <DocSecurity>0</DocSecurity>
  <Lines>24</Lines>
  <Paragraphs>6</Paragraphs>
  <ScaleCrop>false</ScaleCrop>
  <Company>Microsoft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2018-11-22T10:19:00Z</dcterms:created>
  <dcterms:modified xsi:type="dcterms:W3CDTF">2018-12-06T12:32:00Z</dcterms:modified>
</cp:coreProperties>
</file>